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 xml:space="preserve">Jak tworzyć grafiki i animacje, które przyciągną uwagę odbiorców 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w mediach społecznościowych i działaniach promocyjnych?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- warsztaty online</w:t>
            </w:r>
          </w:p>
          <w:p w:rsidR="00AC38AF" w:rsidRPr="00AC38AF" w:rsidRDefault="00BE42BE" w:rsidP="00AC38AF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10 lipca</w:t>
            </w:r>
            <w:r w:rsidR="00AC38AF" w:rsidRPr="00AC38AF">
              <w:rPr>
                <w:rFonts w:ascii="Tahoma" w:eastAsia="Tahoma" w:hAnsi="Tahoma"/>
                <w:b/>
                <w:sz w:val="18"/>
                <w:szCs w:val="18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BE42BE">
              <w:rPr>
                <w:rFonts w:ascii="Tahoma" w:hAnsi="Tahoma" w:cs="Tahoma"/>
                <w:sz w:val="16"/>
                <w:szCs w:val="16"/>
              </w:rPr>
              <w:t>8 lipca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C38AF">
              <w:rPr>
                <w:rFonts w:ascii="Tahoma" w:hAnsi="Tahoma" w:cs="Tahoma"/>
                <w:b/>
                <w:bCs/>
                <w:sz w:val="16"/>
              </w:rPr>
              <w:t xml:space="preserve"> wystawienie faktury na kwotę 237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E16D5" w:rsidRPr="00FE16D5" w:rsidRDefault="00FE16D5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FE16D5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237 zł + 23%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444102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2149E0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2149E0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2149E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C38AF" w:rsidRPr="00AC38AF">
        <w:rPr>
          <w:rFonts w:ascii="Tahoma" w:hAnsi="Tahoma" w:cs="Tahoma"/>
          <w:b/>
          <w:sz w:val="20"/>
          <w:szCs w:val="20"/>
        </w:rPr>
        <w:t>Jak tworzyć grafiki i animacje, które przyciągną uwagę odbiorców w mediach społecznościowych i działaniach promocyjnych? - warsztaty online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2149E0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2149E0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AC38AF">
        <w:rPr>
          <w:rFonts w:ascii="Tahoma" w:hAnsi="Tahoma" w:cs="Tahoma"/>
          <w:b/>
          <w:sz w:val="20"/>
          <w:szCs w:val="20"/>
        </w:rPr>
        <w:t xml:space="preserve">dniu </w:t>
      </w:r>
      <w:r w:rsidR="00BE42BE">
        <w:rPr>
          <w:rFonts w:ascii="Tahoma" w:hAnsi="Tahoma" w:cs="Tahoma"/>
          <w:b/>
          <w:sz w:val="20"/>
          <w:szCs w:val="20"/>
        </w:rPr>
        <w:t xml:space="preserve">10 lipca </w:t>
      </w:r>
      <w:r w:rsidR="00E93B02">
        <w:rPr>
          <w:rFonts w:ascii="Tahoma" w:hAnsi="Tahoma" w:cs="Tahoma"/>
          <w:b/>
          <w:sz w:val="20"/>
          <w:szCs w:val="20"/>
        </w:rPr>
        <w:t xml:space="preserve">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1C" w:rsidRDefault="001B561C" w:rsidP="0065202F">
      <w:pPr>
        <w:spacing w:after="0" w:line="240" w:lineRule="auto"/>
      </w:pPr>
      <w:r>
        <w:separator/>
      </w:r>
    </w:p>
  </w:endnote>
  <w:endnote w:type="continuationSeparator" w:id="1">
    <w:p w:rsidR="001B561C" w:rsidRDefault="001B561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6205E1">
    <w:pPr>
      <w:pStyle w:val="a5"/>
      <w:rPr>
        <w:b/>
        <w:color w:val="660033"/>
      </w:rPr>
    </w:pPr>
    <w:r w:rsidRPr="006205E1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1C" w:rsidRDefault="001B561C" w:rsidP="0065202F">
      <w:pPr>
        <w:spacing w:after="0" w:line="240" w:lineRule="auto"/>
      </w:pPr>
      <w:r>
        <w:separator/>
      </w:r>
    </w:p>
  </w:footnote>
  <w:footnote w:type="continuationSeparator" w:id="1">
    <w:p w:rsidR="001B561C" w:rsidRDefault="001B561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6205E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6205E1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B561C"/>
    <w:rsid w:val="001C596C"/>
    <w:rsid w:val="001D3A3F"/>
    <w:rsid w:val="001E1A7C"/>
    <w:rsid w:val="001E2543"/>
    <w:rsid w:val="001F0FEB"/>
    <w:rsid w:val="001F747C"/>
    <w:rsid w:val="0021128A"/>
    <w:rsid w:val="002149E0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6329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05E1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829CD"/>
    <w:rsid w:val="00883299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457"/>
    <w:rsid w:val="00AE0385"/>
    <w:rsid w:val="00AE1715"/>
    <w:rsid w:val="00AE4EF5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2F5C"/>
    <w:rsid w:val="00BD40D7"/>
    <w:rsid w:val="00BD51FD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5CE8"/>
    <w:rsid w:val="00D81D2C"/>
    <w:rsid w:val="00D829D0"/>
    <w:rsid w:val="00D873CA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1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9990-7FD7-42B9-9C25-186040AF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14</cp:revision>
  <cp:lastPrinted>2015-08-24T22:20:00Z</cp:lastPrinted>
  <dcterms:created xsi:type="dcterms:W3CDTF">2020-05-13T16:28:00Z</dcterms:created>
  <dcterms:modified xsi:type="dcterms:W3CDTF">2020-06-25T14:34:00Z</dcterms:modified>
</cp:coreProperties>
</file>