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28" w:rsidRPr="006F4117" w:rsidRDefault="00FB4D28" w:rsidP="006F4117">
      <w:pPr>
        <w:spacing w:after="0" w:line="240" w:lineRule="auto"/>
        <w:rPr>
          <w:rFonts w:ascii="Arial" w:hAnsi="Arial" w:cs="Arial"/>
          <w:b/>
          <w:bCs/>
          <w:color w:val="FF0000"/>
          <w:sz w:val="20"/>
          <w:szCs w:val="20"/>
        </w:rPr>
      </w:pPr>
    </w:p>
    <w:p w:rsidR="00F27F68" w:rsidRPr="006F4117" w:rsidRDefault="00F27F68" w:rsidP="00F27F68">
      <w:pPr>
        <w:jc w:val="center"/>
        <w:rPr>
          <w:rFonts w:ascii="Tahoma" w:hAnsi="Tahoma" w:cs="Tahoma"/>
          <w:b/>
          <w:sz w:val="32"/>
          <w:szCs w:val="32"/>
        </w:rPr>
      </w:pPr>
      <w:r w:rsidRPr="006F4117">
        <w:rPr>
          <w:rFonts w:ascii="Tahoma" w:hAnsi="Tahoma" w:cs="Tahoma"/>
          <w:b/>
          <w:sz w:val="32"/>
          <w:szCs w:val="32"/>
        </w:rPr>
        <w:t>Lider w obliczu zmiany</w:t>
      </w:r>
    </w:p>
    <w:p w:rsidR="00C74B65" w:rsidRDefault="00F27F68" w:rsidP="00C74B65">
      <w:pPr>
        <w:jc w:val="center"/>
        <w:rPr>
          <w:rFonts w:ascii="Tahoma" w:hAnsi="Tahoma" w:cs="Tahoma"/>
          <w:b/>
          <w:sz w:val="32"/>
          <w:szCs w:val="32"/>
        </w:rPr>
      </w:pPr>
      <w:r w:rsidRPr="006F4117">
        <w:rPr>
          <w:rFonts w:ascii="Tahoma" w:hAnsi="Tahoma" w:cs="Tahoma"/>
          <w:b/>
          <w:sz w:val="32"/>
          <w:szCs w:val="32"/>
        </w:rPr>
        <w:t>- zarządzanie sobą</w:t>
      </w:r>
      <w:r w:rsidR="00C74B65">
        <w:rPr>
          <w:rFonts w:ascii="Tahoma" w:hAnsi="Tahoma" w:cs="Tahoma"/>
          <w:b/>
          <w:sz w:val="32"/>
          <w:szCs w:val="32"/>
        </w:rPr>
        <w:t xml:space="preserve"> i</w:t>
      </w:r>
      <w:r w:rsidRPr="006F4117">
        <w:rPr>
          <w:rFonts w:ascii="Tahoma" w:hAnsi="Tahoma" w:cs="Tahoma"/>
          <w:b/>
          <w:sz w:val="32"/>
          <w:szCs w:val="32"/>
        </w:rPr>
        <w:t xml:space="preserve"> </w:t>
      </w:r>
      <w:r w:rsidR="00C74B65">
        <w:rPr>
          <w:rFonts w:ascii="Tahoma" w:hAnsi="Tahoma" w:cs="Tahoma"/>
          <w:b/>
          <w:sz w:val="32"/>
          <w:szCs w:val="32"/>
        </w:rPr>
        <w:t xml:space="preserve">postawami pracowników </w:t>
      </w:r>
    </w:p>
    <w:p w:rsidR="00C74B65" w:rsidRPr="00C74B65" w:rsidRDefault="00C74B65" w:rsidP="00C74B65">
      <w:pPr>
        <w:jc w:val="center"/>
        <w:rPr>
          <w:rFonts w:ascii="Tahoma" w:hAnsi="Tahoma" w:cs="Tahoma"/>
          <w:b/>
          <w:sz w:val="32"/>
          <w:szCs w:val="32"/>
        </w:rPr>
      </w:pPr>
      <w:r>
        <w:rPr>
          <w:rFonts w:ascii="Tahoma" w:hAnsi="Tahoma" w:cs="Tahoma"/>
          <w:b/>
          <w:sz w:val="32"/>
          <w:szCs w:val="32"/>
        </w:rPr>
        <w:t>w instytucji publicznej</w:t>
      </w:r>
    </w:p>
    <w:p w:rsidR="00FB4D28" w:rsidRPr="006F4117" w:rsidRDefault="00FB4D28" w:rsidP="006F4117">
      <w:pPr>
        <w:spacing w:after="0" w:line="240" w:lineRule="auto"/>
        <w:rPr>
          <w:rFonts w:ascii="Arial" w:hAnsi="Arial" w:cs="Arial"/>
          <w:b/>
          <w:bCs/>
          <w:sz w:val="20"/>
          <w:szCs w:val="20"/>
        </w:rPr>
      </w:pPr>
    </w:p>
    <w:p w:rsidR="00FB4D28" w:rsidRDefault="000E0A4F" w:rsidP="006F4117">
      <w:pPr>
        <w:spacing w:after="0" w:line="240" w:lineRule="auto"/>
        <w:jc w:val="center"/>
        <w:rPr>
          <w:rFonts w:ascii="Tahoma" w:hAnsi="Tahoma" w:cs="Tahoma"/>
          <w:b/>
          <w:sz w:val="32"/>
          <w:szCs w:val="32"/>
        </w:rPr>
      </w:pPr>
      <w:r>
        <w:rPr>
          <w:rFonts w:ascii="Tahoma" w:hAnsi="Tahoma" w:cs="Tahoma"/>
          <w:b/>
          <w:sz w:val="32"/>
          <w:szCs w:val="32"/>
        </w:rPr>
        <w:t>24-25 listopada</w:t>
      </w:r>
      <w:r w:rsidR="00961662">
        <w:rPr>
          <w:rFonts w:ascii="Tahoma" w:hAnsi="Tahoma" w:cs="Tahoma"/>
          <w:b/>
          <w:sz w:val="32"/>
          <w:szCs w:val="32"/>
        </w:rPr>
        <w:t>, godz. 10</w:t>
      </w:r>
      <w:r>
        <w:rPr>
          <w:rFonts w:ascii="Tahoma" w:hAnsi="Tahoma" w:cs="Tahoma"/>
          <w:b/>
          <w:sz w:val="32"/>
          <w:szCs w:val="32"/>
        </w:rPr>
        <w:t xml:space="preserve">.00 – </w:t>
      </w:r>
      <w:r w:rsidR="00961662">
        <w:rPr>
          <w:rFonts w:ascii="Tahoma" w:hAnsi="Tahoma" w:cs="Tahoma"/>
          <w:b/>
          <w:sz w:val="32"/>
          <w:szCs w:val="32"/>
        </w:rPr>
        <w:t>16</w:t>
      </w:r>
      <w:r>
        <w:rPr>
          <w:rFonts w:ascii="Tahoma" w:hAnsi="Tahoma" w:cs="Tahoma"/>
          <w:b/>
          <w:sz w:val="32"/>
          <w:szCs w:val="32"/>
        </w:rPr>
        <w:t>.00</w:t>
      </w:r>
      <w:r w:rsidR="005A3FE0">
        <w:rPr>
          <w:rFonts w:ascii="Tahoma" w:hAnsi="Tahoma" w:cs="Tahoma"/>
          <w:b/>
          <w:sz w:val="32"/>
          <w:szCs w:val="32"/>
        </w:rPr>
        <w:t xml:space="preserve">, </w:t>
      </w:r>
      <w:r w:rsidR="006F4117" w:rsidRPr="006F4117">
        <w:rPr>
          <w:rFonts w:ascii="Tahoma" w:hAnsi="Tahoma" w:cs="Tahoma"/>
          <w:b/>
          <w:sz w:val="32"/>
          <w:szCs w:val="32"/>
        </w:rPr>
        <w:t>Warszawa</w:t>
      </w:r>
    </w:p>
    <w:p w:rsidR="00D90B7C" w:rsidRPr="006F4117" w:rsidRDefault="00D90B7C" w:rsidP="006F4117">
      <w:pPr>
        <w:spacing w:after="0" w:line="240" w:lineRule="auto"/>
        <w:jc w:val="center"/>
        <w:rPr>
          <w:rFonts w:ascii="Arial" w:hAnsi="Arial" w:cs="Arial"/>
          <w:b/>
          <w:bCs/>
          <w:sz w:val="20"/>
          <w:szCs w:val="20"/>
        </w:rPr>
      </w:pPr>
    </w:p>
    <w:p w:rsidR="00FB4D28" w:rsidRPr="00FB4D28" w:rsidRDefault="00FB4D28" w:rsidP="00FB4D28">
      <w:pPr>
        <w:spacing w:after="0" w:line="240" w:lineRule="auto"/>
        <w:rPr>
          <w:rFonts w:ascii="Arial" w:hAnsi="Arial" w:cs="Arial"/>
          <w:b/>
          <w:bCs/>
          <w:color w:val="FF0000"/>
          <w:sz w:val="20"/>
          <w:szCs w:val="20"/>
        </w:rPr>
      </w:pPr>
    </w:p>
    <w:p w:rsidR="00961662" w:rsidRDefault="00961662" w:rsidP="00961662">
      <w:pPr>
        <w:spacing w:after="0" w:line="240" w:lineRule="auto"/>
        <w:rPr>
          <w:rFonts w:ascii="Arial" w:hAnsi="Arial" w:cs="Arial"/>
          <w:sz w:val="20"/>
        </w:rPr>
      </w:pPr>
    </w:p>
    <w:p w:rsidR="00F27F68" w:rsidRPr="006F4117" w:rsidRDefault="00F27F68" w:rsidP="006F4117">
      <w:pPr>
        <w:spacing w:line="240" w:lineRule="auto"/>
        <w:rPr>
          <w:rFonts w:ascii="Tahoma" w:hAnsi="Tahoma" w:cs="Tahoma"/>
          <w:b/>
          <w:sz w:val="20"/>
        </w:rPr>
      </w:pPr>
      <w:r w:rsidRPr="006F4117">
        <w:rPr>
          <w:rFonts w:ascii="Tahoma" w:hAnsi="Tahoma" w:cs="Tahoma"/>
          <w:b/>
        </w:rPr>
        <w:t>Program szkolenia:</w:t>
      </w:r>
    </w:p>
    <w:p w:rsidR="00F27F68" w:rsidRPr="006F4117" w:rsidRDefault="00F27F68" w:rsidP="006F4117">
      <w:pPr>
        <w:pStyle w:val="Akapitzlist"/>
        <w:numPr>
          <w:ilvl w:val="0"/>
          <w:numId w:val="32"/>
        </w:numPr>
        <w:spacing w:after="0" w:line="360" w:lineRule="auto"/>
        <w:jc w:val="both"/>
        <w:rPr>
          <w:rFonts w:ascii="Tahoma" w:hAnsi="Tahoma" w:cs="Tahoma"/>
          <w:b/>
          <w:bCs/>
          <w:sz w:val="20"/>
          <w:szCs w:val="20"/>
        </w:rPr>
      </w:pPr>
      <w:r w:rsidRPr="006F4117">
        <w:rPr>
          <w:rFonts w:ascii="Tahoma" w:hAnsi="Tahoma" w:cs="Tahoma"/>
          <w:b/>
          <w:bCs/>
          <w:sz w:val="20"/>
          <w:szCs w:val="20"/>
        </w:rPr>
        <w:t>Z</w:t>
      </w:r>
      <w:r w:rsidR="006F4117">
        <w:rPr>
          <w:rFonts w:ascii="Tahoma" w:hAnsi="Tahoma" w:cs="Tahoma"/>
          <w:b/>
          <w:bCs/>
          <w:sz w:val="20"/>
          <w:szCs w:val="20"/>
        </w:rPr>
        <w:t xml:space="preserve">miany w organizacji. </w:t>
      </w:r>
    </w:p>
    <w:p w:rsidR="00F27F68" w:rsidRPr="006F4117" w:rsidRDefault="00F27F68" w:rsidP="006F4117">
      <w:pPr>
        <w:pStyle w:val="Tekstpodstawowy"/>
        <w:numPr>
          <w:ilvl w:val="0"/>
          <w:numId w:val="31"/>
        </w:numPr>
        <w:suppressAutoHyphens w:val="0"/>
        <w:spacing w:after="0" w:line="360" w:lineRule="auto"/>
        <w:ind w:left="1134" w:hanging="425"/>
        <w:jc w:val="both"/>
        <w:rPr>
          <w:rFonts w:ascii="Tahoma" w:hAnsi="Tahoma" w:cs="Tahoma"/>
          <w:sz w:val="20"/>
          <w:szCs w:val="20"/>
        </w:rPr>
      </w:pPr>
      <w:r w:rsidRPr="006F4117">
        <w:rPr>
          <w:rFonts w:ascii="Tahoma" w:hAnsi="Tahoma" w:cs="Tahoma"/>
          <w:sz w:val="20"/>
          <w:szCs w:val="20"/>
        </w:rPr>
        <w:t xml:space="preserve">Zmiana jako permanentny proces optymalizacji i rozwoju organizacji (cykl </w:t>
      </w:r>
      <w:proofErr w:type="spellStart"/>
      <w:r w:rsidRPr="006F4117">
        <w:rPr>
          <w:rFonts w:ascii="Tahoma" w:hAnsi="Tahoma" w:cs="Tahoma"/>
          <w:sz w:val="20"/>
          <w:szCs w:val="20"/>
        </w:rPr>
        <w:t>Deminga</w:t>
      </w:r>
      <w:proofErr w:type="spellEnd"/>
      <w:r w:rsidRPr="006F4117">
        <w:rPr>
          <w:rFonts w:ascii="Tahoma" w:hAnsi="Tahoma" w:cs="Tahoma"/>
          <w:sz w:val="20"/>
          <w:szCs w:val="20"/>
        </w:rPr>
        <w:t>)</w:t>
      </w:r>
      <w:r w:rsidR="006F4117">
        <w:rPr>
          <w:rFonts w:ascii="Tahoma" w:hAnsi="Tahoma" w:cs="Tahoma"/>
          <w:sz w:val="20"/>
          <w:szCs w:val="20"/>
        </w:rPr>
        <w:t>.</w:t>
      </w:r>
    </w:p>
    <w:p w:rsidR="00F27F68" w:rsidRPr="006F4117" w:rsidRDefault="00F27F68" w:rsidP="006F4117">
      <w:pPr>
        <w:pStyle w:val="Tekstpodstawowy"/>
        <w:numPr>
          <w:ilvl w:val="0"/>
          <w:numId w:val="31"/>
        </w:numPr>
        <w:suppressAutoHyphens w:val="0"/>
        <w:spacing w:after="0" w:line="360" w:lineRule="auto"/>
        <w:ind w:left="1134" w:hanging="425"/>
        <w:jc w:val="both"/>
        <w:rPr>
          <w:rFonts w:ascii="Tahoma" w:hAnsi="Tahoma" w:cs="Tahoma"/>
          <w:sz w:val="20"/>
          <w:szCs w:val="20"/>
        </w:rPr>
      </w:pPr>
      <w:r w:rsidRPr="006F4117">
        <w:rPr>
          <w:rFonts w:ascii="Tahoma" w:hAnsi="Tahoma" w:cs="Tahoma"/>
          <w:sz w:val="20"/>
          <w:szCs w:val="20"/>
        </w:rPr>
        <w:t>Psychologia zmiany Zmiana – szansa, czy konieczność?</w:t>
      </w:r>
    </w:p>
    <w:p w:rsidR="00F27F68" w:rsidRPr="006F4117" w:rsidRDefault="00F27F68" w:rsidP="006F4117">
      <w:pPr>
        <w:pStyle w:val="Tekstpodstawowy"/>
        <w:numPr>
          <w:ilvl w:val="0"/>
          <w:numId w:val="31"/>
        </w:numPr>
        <w:suppressAutoHyphens w:val="0"/>
        <w:spacing w:after="0" w:line="360" w:lineRule="auto"/>
        <w:ind w:left="1134" w:hanging="425"/>
        <w:jc w:val="both"/>
        <w:rPr>
          <w:rFonts w:ascii="Tahoma" w:hAnsi="Tahoma" w:cs="Tahoma"/>
          <w:sz w:val="20"/>
          <w:szCs w:val="20"/>
        </w:rPr>
      </w:pPr>
      <w:r w:rsidRPr="006F4117">
        <w:rPr>
          <w:rFonts w:ascii="Tahoma" w:hAnsi="Tahoma" w:cs="Tahoma"/>
          <w:sz w:val="20"/>
          <w:szCs w:val="20"/>
        </w:rPr>
        <w:t>Stereotypy dotyczące zmiany</w:t>
      </w:r>
      <w:r w:rsidR="006F4117">
        <w:rPr>
          <w:rFonts w:ascii="Tahoma" w:hAnsi="Tahoma" w:cs="Tahoma"/>
          <w:sz w:val="20"/>
          <w:szCs w:val="20"/>
        </w:rPr>
        <w:t>.</w:t>
      </w:r>
    </w:p>
    <w:p w:rsidR="00F27F68" w:rsidRPr="006F4117" w:rsidRDefault="00F27F68" w:rsidP="006F4117">
      <w:pPr>
        <w:pStyle w:val="Tekstpodstawowy"/>
        <w:numPr>
          <w:ilvl w:val="0"/>
          <w:numId w:val="31"/>
        </w:numPr>
        <w:suppressAutoHyphens w:val="0"/>
        <w:spacing w:after="0" w:line="360" w:lineRule="auto"/>
        <w:ind w:left="1134" w:hanging="425"/>
        <w:jc w:val="both"/>
        <w:rPr>
          <w:rFonts w:ascii="Tahoma" w:hAnsi="Tahoma" w:cs="Tahoma"/>
          <w:sz w:val="20"/>
          <w:szCs w:val="20"/>
        </w:rPr>
      </w:pPr>
      <w:r w:rsidRPr="006F4117">
        <w:rPr>
          <w:rFonts w:ascii="Tahoma" w:hAnsi="Tahoma" w:cs="Tahoma"/>
          <w:sz w:val="20"/>
          <w:szCs w:val="20"/>
        </w:rPr>
        <w:t>Przygotowanie się do zmiany</w:t>
      </w:r>
      <w:r w:rsidR="006F4117">
        <w:rPr>
          <w:rFonts w:ascii="Tahoma" w:hAnsi="Tahoma" w:cs="Tahoma"/>
          <w:sz w:val="20"/>
          <w:szCs w:val="20"/>
        </w:rPr>
        <w:t>.</w:t>
      </w:r>
    </w:p>
    <w:p w:rsidR="00F27F68" w:rsidRPr="006F4117" w:rsidRDefault="00F27F68" w:rsidP="006F4117">
      <w:pPr>
        <w:pStyle w:val="Tekstpodstawowy"/>
        <w:numPr>
          <w:ilvl w:val="0"/>
          <w:numId w:val="31"/>
        </w:numPr>
        <w:suppressAutoHyphens w:val="0"/>
        <w:spacing w:after="0" w:line="360" w:lineRule="auto"/>
        <w:ind w:left="1134" w:hanging="425"/>
        <w:jc w:val="both"/>
        <w:rPr>
          <w:rFonts w:ascii="Tahoma" w:hAnsi="Tahoma" w:cs="Tahoma"/>
          <w:sz w:val="20"/>
          <w:szCs w:val="20"/>
        </w:rPr>
      </w:pPr>
      <w:r w:rsidRPr="006F4117">
        <w:rPr>
          <w:rFonts w:ascii="Tahoma" w:hAnsi="Tahoma" w:cs="Tahoma"/>
          <w:sz w:val="20"/>
          <w:szCs w:val="20"/>
        </w:rPr>
        <w:t>Czynniki warunkujące konieczność zmiany</w:t>
      </w:r>
      <w:r w:rsidR="006F4117">
        <w:rPr>
          <w:rFonts w:ascii="Tahoma" w:hAnsi="Tahoma" w:cs="Tahoma"/>
          <w:sz w:val="20"/>
          <w:szCs w:val="20"/>
        </w:rPr>
        <w:t>.</w:t>
      </w:r>
    </w:p>
    <w:p w:rsidR="00F27F68" w:rsidRPr="006F4117" w:rsidRDefault="00F27F68" w:rsidP="006F4117">
      <w:pPr>
        <w:pStyle w:val="Tekstpodstawowy"/>
        <w:numPr>
          <w:ilvl w:val="0"/>
          <w:numId w:val="31"/>
        </w:numPr>
        <w:suppressAutoHyphens w:val="0"/>
        <w:spacing w:after="0" w:line="360" w:lineRule="auto"/>
        <w:ind w:left="1134" w:hanging="425"/>
        <w:jc w:val="both"/>
        <w:rPr>
          <w:rFonts w:ascii="Tahoma" w:hAnsi="Tahoma" w:cs="Tahoma"/>
          <w:sz w:val="20"/>
          <w:szCs w:val="20"/>
        </w:rPr>
      </w:pPr>
      <w:r w:rsidRPr="006F4117">
        <w:rPr>
          <w:rFonts w:ascii="Tahoma" w:hAnsi="Tahoma" w:cs="Tahoma"/>
          <w:sz w:val="20"/>
          <w:szCs w:val="20"/>
        </w:rPr>
        <w:t>Rodzaje zmian a rodzaje organizacji</w:t>
      </w:r>
      <w:r w:rsidR="006F4117">
        <w:rPr>
          <w:rFonts w:ascii="Tahoma" w:hAnsi="Tahoma" w:cs="Tahoma"/>
          <w:sz w:val="20"/>
          <w:szCs w:val="20"/>
        </w:rPr>
        <w:t>.</w:t>
      </w:r>
    </w:p>
    <w:p w:rsidR="00F27F68" w:rsidRPr="006F4117" w:rsidRDefault="00F27F68" w:rsidP="006F4117">
      <w:pPr>
        <w:pStyle w:val="Tekstpodstawowy"/>
        <w:numPr>
          <w:ilvl w:val="0"/>
          <w:numId w:val="31"/>
        </w:numPr>
        <w:suppressAutoHyphens w:val="0"/>
        <w:spacing w:after="0" w:line="360" w:lineRule="auto"/>
        <w:ind w:left="1134" w:hanging="425"/>
        <w:jc w:val="both"/>
        <w:rPr>
          <w:rFonts w:ascii="Tahoma" w:hAnsi="Tahoma" w:cs="Tahoma"/>
          <w:sz w:val="20"/>
          <w:szCs w:val="20"/>
        </w:rPr>
      </w:pPr>
      <w:r w:rsidRPr="006F4117">
        <w:rPr>
          <w:rFonts w:ascii="Tahoma" w:hAnsi="Tahoma" w:cs="Tahoma"/>
          <w:sz w:val="20"/>
          <w:szCs w:val="20"/>
        </w:rPr>
        <w:t>Identyfikacja strategicznych rozbieżności kompetencyjnych i procesowych w organizacji</w:t>
      </w:r>
      <w:r w:rsidR="006F4117">
        <w:rPr>
          <w:rFonts w:ascii="Tahoma" w:hAnsi="Tahoma" w:cs="Tahoma"/>
          <w:sz w:val="20"/>
          <w:szCs w:val="20"/>
        </w:rPr>
        <w:t>.</w:t>
      </w:r>
    </w:p>
    <w:p w:rsidR="00F27F68" w:rsidRPr="006F4117" w:rsidRDefault="00F27F68" w:rsidP="006F4117">
      <w:pPr>
        <w:pStyle w:val="Tekstpodstawowy"/>
        <w:numPr>
          <w:ilvl w:val="0"/>
          <w:numId w:val="31"/>
        </w:numPr>
        <w:suppressAutoHyphens w:val="0"/>
        <w:spacing w:after="0" w:line="360" w:lineRule="auto"/>
        <w:ind w:left="1134" w:hanging="425"/>
        <w:jc w:val="both"/>
        <w:rPr>
          <w:rFonts w:ascii="Tahoma" w:hAnsi="Tahoma" w:cs="Tahoma"/>
          <w:sz w:val="20"/>
          <w:szCs w:val="20"/>
        </w:rPr>
      </w:pPr>
      <w:r w:rsidRPr="006F4117">
        <w:rPr>
          <w:rFonts w:ascii="Tahoma" w:hAnsi="Tahoma" w:cs="Tahoma"/>
          <w:sz w:val="20"/>
          <w:szCs w:val="20"/>
        </w:rPr>
        <w:t>Kluczowe zagadnienia związane z zarządzaniem projektami w kontekście projektów zmian w organizacji</w:t>
      </w:r>
      <w:r w:rsidR="006F4117">
        <w:rPr>
          <w:rFonts w:ascii="Tahoma" w:hAnsi="Tahoma" w:cs="Tahoma"/>
          <w:sz w:val="20"/>
          <w:szCs w:val="20"/>
        </w:rPr>
        <w:t>.</w:t>
      </w:r>
    </w:p>
    <w:p w:rsidR="006F4117" w:rsidRDefault="00F27F68" w:rsidP="00F27F68">
      <w:pPr>
        <w:pStyle w:val="Tekstpodstawowy"/>
        <w:numPr>
          <w:ilvl w:val="0"/>
          <w:numId w:val="31"/>
        </w:numPr>
        <w:suppressAutoHyphens w:val="0"/>
        <w:spacing w:after="0" w:line="360" w:lineRule="auto"/>
        <w:ind w:left="1134" w:hanging="425"/>
        <w:jc w:val="both"/>
        <w:rPr>
          <w:rFonts w:ascii="Tahoma" w:hAnsi="Tahoma" w:cs="Tahoma"/>
          <w:sz w:val="20"/>
          <w:szCs w:val="20"/>
        </w:rPr>
      </w:pPr>
      <w:r w:rsidRPr="006F4117">
        <w:rPr>
          <w:rFonts w:ascii="Tahoma" w:hAnsi="Tahoma" w:cs="Tahoma"/>
          <w:sz w:val="20"/>
          <w:szCs w:val="20"/>
        </w:rPr>
        <w:t>Kompetencje pracowników zaangażowanych w proces zmiany w organizacji</w:t>
      </w:r>
      <w:r w:rsidR="006F4117">
        <w:rPr>
          <w:rFonts w:ascii="Tahoma" w:hAnsi="Tahoma" w:cs="Tahoma"/>
          <w:sz w:val="20"/>
          <w:szCs w:val="20"/>
        </w:rPr>
        <w:t>.</w:t>
      </w:r>
    </w:p>
    <w:p w:rsidR="00F27F68" w:rsidRPr="006F4117" w:rsidRDefault="00F27F68" w:rsidP="00F27F68">
      <w:pPr>
        <w:pStyle w:val="Tekstpodstawowy"/>
        <w:numPr>
          <w:ilvl w:val="0"/>
          <w:numId w:val="31"/>
        </w:numPr>
        <w:suppressAutoHyphens w:val="0"/>
        <w:spacing w:after="0" w:line="360" w:lineRule="auto"/>
        <w:ind w:left="1134" w:hanging="425"/>
        <w:jc w:val="both"/>
        <w:rPr>
          <w:rFonts w:ascii="Tahoma" w:hAnsi="Tahoma" w:cs="Tahoma"/>
          <w:sz w:val="20"/>
          <w:szCs w:val="20"/>
        </w:rPr>
      </w:pPr>
      <w:r w:rsidRPr="006F4117">
        <w:rPr>
          <w:rFonts w:ascii="Arial" w:hAnsi="Arial" w:cs="Arial"/>
          <w:sz w:val="20"/>
        </w:rPr>
        <w:t>Strategiczne zarządzanie zmianami w organizacji</w:t>
      </w:r>
      <w:r w:rsidR="006F4117">
        <w:rPr>
          <w:rFonts w:ascii="Arial" w:hAnsi="Arial" w:cs="Arial"/>
          <w:sz w:val="20"/>
        </w:rPr>
        <w:t>.</w:t>
      </w:r>
    </w:p>
    <w:p w:rsidR="006F4117" w:rsidRPr="003711F8" w:rsidRDefault="006F4117" w:rsidP="006F4117">
      <w:pPr>
        <w:pStyle w:val="Tekstpodstawowy"/>
        <w:suppressAutoHyphens w:val="0"/>
        <w:spacing w:after="0" w:line="360" w:lineRule="auto"/>
        <w:ind w:left="1134"/>
        <w:jc w:val="both"/>
        <w:rPr>
          <w:rFonts w:ascii="Tahoma" w:hAnsi="Tahoma" w:cs="Tahoma"/>
          <w:sz w:val="10"/>
          <w:szCs w:val="10"/>
        </w:rPr>
      </w:pPr>
    </w:p>
    <w:p w:rsidR="00F27F68" w:rsidRPr="006F4117" w:rsidRDefault="00F27F68" w:rsidP="006F4117">
      <w:pPr>
        <w:pStyle w:val="Akapitzlist"/>
        <w:numPr>
          <w:ilvl w:val="0"/>
          <w:numId w:val="32"/>
        </w:numPr>
        <w:spacing w:after="0" w:line="360" w:lineRule="auto"/>
        <w:jc w:val="both"/>
        <w:rPr>
          <w:rFonts w:ascii="Tahoma" w:hAnsi="Tahoma" w:cs="Tahoma"/>
          <w:b/>
          <w:bCs/>
          <w:sz w:val="20"/>
          <w:szCs w:val="20"/>
        </w:rPr>
      </w:pPr>
      <w:r w:rsidRPr="006F4117">
        <w:rPr>
          <w:rFonts w:ascii="Tahoma" w:hAnsi="Tahoma" w:cs="Tahoma"/>
          <w:b/>
          <w:bCs/>
          <w:sz w:val="20"/>
          <w:szCs w:val="20"/>
        </w:rPr>
        <w:t>P</w:t>
      </w:r>
      <w:r w:rsidR="006F4117">
        <w:rPr>
          <w:rFonts w:ascii="Tahoma" w:hAnsi="Tahoma" w:cs="Tahoma"/>
          <w:b/>
          <w:bCs/>
          <w:sz w:val="20"/>
          <w:szCs w:val="20"/>
        </w:rPr>
        <w:t xml:space="preserve">rojektowanie zmiany. </w:t>
      </w:r>
    </w:p>
    <w:p w:rsidR="00F27F68" w:rsidRPr="006F4117" w:rsidRDefault="00F27F68" w:rsidP="006F4117">
      <w:pPr>
        <w:pStyle w:val="Tekstpodstawowy"/>
        <w:numPr>
          <w:ilvl w:val="0"/>
          <w:numId w:val="31"/>
        </w:numPr>
        <w:suppressAutoHyphens w:val="0"/>
        <w:spacing w:after="0" w:line="360" w:lineRule="auto"/>
        <w:ind w:left="1134" w:hanging="425"/>
        <w:jc w:val="both"/>
        <w:rPr>
          <w:rFonts w:ascii="Tahoma" w:hAnsi="Tahoma" w:cs="Tahoma"/>
          <w:sz w:val="20"/>
          <w:szCs w:val="20"/>
        </w:rPr>
      </w:pPr>
      <w:r w:rsidRPr="006F4117">
        <w:rPr>
          <w:rFonts w:ascii="Tahoma" w:hAnsi="Tahoma" w:cs="Tahoma"/>
          <w:sz w:val="20"/>
          <w:szCs w:val="20"/>
        </w:rPr>
        <w:t>Fazy procesu zmiany (wg Lewina)</w:t>
      </w:r>
      <w:r w:rsidR="006F4117">
        <w:rPr>
          <w:rFonts w:ascii="Tahoma" w:hAnsi="Tahoma" w:cs="Tahoma"/>
          <w:sz w:val="20"/>
          <w:szCs w:val="20"/>
        </w:rPr>
        <w:t>.</w:t>
      </w:r>
    </w:p>
    <w:p w:rsidR="00F27F68" w:rsidRPr="006F4117" w:rsidRDefault="00F27F68" w:rsidP="006F4117">
      <w:pPr>
        <w:pStyle w:val="Tekstpodstawowy"/>
        <w:numPr>
          <w:ilvl w:val="0"/>
          <w:numId w:val="31"/>
        </w:numPr>
        <w:suppressAutoHyphens w:val="0"/>
        <w:spacing w:after="0" w:line="360" w:lineRule="auto"/>
        <w:ind w:left="1134" w:hanging="425"/>
        <w:jc w:val="both"/>
        <w:rPr>
          <w:rFonts w:ascii="Tahoma" w:hAnsi="Tahoma" w:cs="Tahoma"/>
          <w:sz w:val="20"/>
          <w:szCs w:val="20"/>
        </w:rPr>
      </w:pPr>
      <w:r w:rsidRPr="006F4117">
        <w:rPr>
          <w:rFonts w:ascii="Tahoma" w:hAnsi="Tahoma" w:cs="Tahoma"/>
          <w:sz w:val="20"/>
          <w:szCs w:val="20"/>
        </w:rPr>
        <w:t>Skuteczne zarządzanie zmianą w poszczególnych fazach (rozmrożenie, zmiana, zamrożenie)</w:t>
      </w:r>
      <w:r w:rsidR="006F4117">
        <w:rPr>
          <w:rFonts w:ascii="Tahoma" w:hAnsi="Tahoma" w:cs="Tahoma"/>
          <w:sz w:val="20"/>
          <w:szCs w:val="20"/>
        </w:rPr>
        <w:t>.</w:t>
      </w:r>
    </w:p>
    <w:p w:rsidR="00F27F68" w:rsidRPr="006F4117" w:rsidRDefault="00F27F68" w:rsidP="006F4117">
      <w:pPr>
        <w:pStyle w:val="Tekstpodstawowy"/>
        <w:numPr>
          <w:ilvl w:val="0"/>
          <w:numId w:val="31"/>
        </w:numPr>
        <w:suppressAutoHyphens w:val="0"/>
        <w:spacing w:after="0" w:line="360" w:lineRule="auto"/>
        <w:ind w:left="1134" w:hanging="425"/>
        <w:jc w:val="both"/>
        <w:rPr>
          <w:rFonts w:ascii="Tahoma" w:hAnsi="Tahoma" w:cs="Tahoma"/>
          <w:sz w:val="20"/>
          <w:szCs w:val="20"/>
        </w:rPr>
      </w:pPr>
      <w:r w:rsidRPr="006F4117">
        <w:rPr>
          <w:rFonts w:ascii="Tahoma" w:hAnsi="Tahoma" w:cs="Tahoma"/>
          <w:sz w:val="20"/>
          <w:szCs w:val="20"/>
        </w:rPr>
        <w:t>Role w organizacji związane z realizacją procesu zmiany (rola managerów wyższego</w:t>
      </w:r>
      <w:r w:rsidR="003711F8">
        <w:rPr>
          <w:rFonts w:ascii="Tahoma" w:hAnsi="Tahoma" w:cs="Tahoma"/>
          <w:sz w:val="20"/>
          <w:szCs w:val="20"/>
        </w:rPr>
        <w:t xml:space="preserve">              </w:t>
      </w:r>
      <w:r w:rsidRPr="006F4117">
        <w:rPr>
          <w:rFonts w:ascii="Tahoma" w:hAnsi="Tahoma" w:cs="Tahoma"/>
          <w:sz w:val="20"/>
          <w:szCs w:val="20"/>
        </w:rPr>
        <w:t xml:space="preserve"> i średniego szczebla)</w:t>
      </w:r>
      <w:r w:rsidR="006F4117">
        <w:rPr>
          <w:rFonts w:ascii="Tahoma" w:hAnsi="Tahoma" w:cs="Tahoma"/>
          <w:sz w:val="20"/>
          <w:szCs w:val="20"/>
        </w:rPr>
        <w:t>.</w:t>
      </w:r>
    </w:p>
    <w:p w:rsidR="00F27F68" w:rsidRPr="006F4117" w:rsidRDefault="00F27F68" w:rsidP="006F4117">
      <w:pPr>
        <w:pStyle w:val="Tekstpodstawowy"/>
        <w:numPr>
          <w:ilvl w:val="0"/>
          <w:numId w:val="31"/>
        </w:numPr>
        <w:suppressAutoHyphens w:val="0"/>
        <w:spacing w:after="0" w:line="360" w:lineRule="auto"/>
        <w:ind w:left="1134" w:hanging="425"/>
        <w:jc w:val="both"/>
        <w:rPr>
          <w:rFonts w:ascii="Tahoma" w:hAnsi="Tahoma" w:cs="Tahoma"/>
          <w:sz w:val="20"/>
          <w:szCs w:val="20"/>
        </w:rPr>
      </w:pPr>
      <w:r w:rsidRPr="006F4117">
        <w:rPr>
          <w:rFonts w:ascii="Tahoma" w:hAnsi="Tahoma" w:cs="Tahoma"/>
          <w:sz w:val="20"/>
          <w:szCs w:val="20"/>
        </w:rPr>
        <w:t>Definiowanie celów strategicznych, rezultatów oczekiwanych oraz wskaźników efektywności zmiany</w:t>
      </w:r>
      <w:r w:rsidR="006F4117">
        <w:rPr>
          <w:rFonts w:ascii="Tahoma" w:hAnsi="Tahoma" w:cs="Tahoma"/>
          <w:sz w:val="20"/>
          <w:szCs w:val="20"/>
        </w:rPr>
        <w:t>.</w:t>
      </w:r>
    </w:p>
    <w:p w:rsidR="00F27F68" w:rsidRPr="006F4117" w:rsidRDefault="00F27F68" w:rsidP="006F4117">
      <w:pPr>
        <w:pStyle w:val="Tekstpodstawowy"/>
        <w:numPr>
          <w:ilvl w:val="0"/>
          <w:numId w:val="31"/>
        </w:numPr>
        <w:suppressAutoHyphens w:val="0"/>
        <w:spacing w:after="0" w:line="360" w:lineRule="auto"/>
        <w:ind w:left="1134" w:hanging="425"/>
        <w:jc w:val="both"/>
        <w:rPr>
          <w:rFonts w:ascii="Tahoma" w:hAnsi="Tahoma" w:cs="Tahoma"/>
          <w:sz w:val="20"/>
          <w:szCs w:val="20"/>
        </w:rPr>
      </w:pPr>
      <w:r w:rsidRPr="006F4117">
        <w:rPr>
          <w:rFonts w:ascii="Tahoma" w:hAnsi="Tahoma" w:cs="Tahoma"/>
          <w:sz w:val="20"/>
          <w:szCs w:val="20"/>
        </w:rPr>
        <w:t>Komunikacja wewnętrzna i zewnętrzna w procesie zmiany</w:t>
      </w:r>
      <w:r w:rsidR="006F4117">
        <w:rPr>
          <w:rFonts w:ascii="Tahoma" w:hAnsi="Tahoma" w:cs="Tahoma"/>
          <w:sz w:val="20"/>
          <w:szCs w:val="20"/>
        </w:rPr>
        <w:t>.</w:t>
      </w:r>
    </w:p>
    <w:p w:rsidR="00F27F68" w:rsidRPr="006F4117" w:rsidRDefault="00F27F68" w:rsidP="006F4117">
      <w:pPr>
        <w:pStyle w:val="Tekstpodstawowy"/>
        <w:numPr>
          <w:ilvl w:val="0"/>
          <w:numId w:val="31"/>
        </w:numPr>
        <w:suppressAutoHyphens w:val="0"/>
        <w:spacing w:after="0" w:line="360" w:lineRule="auto"/>
        <w:ind w:left="1134" w:hanging="425"/>
        <w:jc w:val="both"/>
        <w:rPr>
          <w:rFonts w:ascii="Tahoma" w:hAnsi="Tahoma" w:cs="Tahoma"/>
          <w:sz w:val="20"/>
          <w:szCs w:val="20"/>
        </w:rPr>
      </w:pPr>
      <w:r w:rsidRPr="006F4117">
        <w:rPr>
          <w:rFonts w:ascii="Tahoma" w:hAnsi="Tahoma" w:cs="Tahoma"/>
          <w:sz w:val="20"/>
          <w:szCs w:val="20"/>
        </w:rPr>
        <w:t>Identyfikacja i zarządzanie oczekiwaniami interesariuszy w procesie strategicznego planowania zmian</w:t>
      </w:r>
      <w:r w:rsidR="003711F8">
        <w:rPr>
          <w:rFonts w:ascii="Tahoma" w:hAnsi="Tahoma" w:cs="Tahoma"/>
          <w:sz w:val="20"/>
          <w:szCs w:val="20"/>
        </w:rPr>
        <w:t>.</w:t>
      </w:r>
    </w:p>
    <w:p w:rsidR="00F27F68" w:rsidRPr="003711F8" w:rsidRDefault="00F27F68" w:rsidP="003711F8">
      <w:pPr>
        <w:spacing w:after="0" w:line="240" w:lineRule="auto"/>
        <w:rPr>
          <w:rFonts w:ascii="Arial" w:hAnsi="Arial" w:cs="Arial"/>
          <w:sz w:val="10"/>
          <w:szCs w:val="10"/>
        </w:rPr>
      </w:pPr>
      <w:r>
        <w:rPr>
          <w:rFonts w:ascii="Arial" w:hAnsi="Arial" w:cs="Arial"/>
          <w:sz w:val="20"/>
        </w:rPr>
        <w:t xml:space="preserve"> </w:t>
      </w:r>
    </w:p>
    <w:p w:rsidR="00F27F68" w:rsidRPr="006F4117" w:rsidRDefault="00F27F68" w:rsidP="006F4117">
      <w:pPr>
        <w:pStyle w:val="Akapitzlist"/>
        <w:numPr>
          <w:ilvl w:val="0"/>
          <w:numId w:val="32"/>
        </w:numPr>
        <w:spacing w:after="0" w:line="360" w:lineRule="auto"/>
        <w:jc w:val="both"/>
        <w:rPr>
          <w:rFonts w:ascii="Tahoma" w:hAnsi="Tahoma" w:cs="Tahoma"/>
          <w:b/>
          <w:bCs/>
          <w:sz w:val="20"/>
          <w:szCs w:val="20"/>
        </w:rPr>
      </w:pPr>
      <w:r w:rsidRPr="006F4117">
        <w:rPr>
          <w:rFonts w:ascii="Tahoma" w:hAnsi="Tahoma" w:cs="Tahoma"/>
          <w:b/>
          <w:bCs/>
          <w:sz w:val="20"/>
          <w:szCs w:val="20"/>
        </w:rPr>
        <w:t>W</w:t>
      </w:r>
      <w:r w:rsidR="007F7D1E">
        <w:rPr>
          <w:rFonts w:ascii="Tahoma" w:hAnsi="Tahoma" w:cs="Tahoma"/>
          <w:b/>
          <w:bCs/>
          <w:sz w:val="20"/>
          <w:szCs w:val="20"/>
        </w:rPr>
        <w:t xml:space="preserve">drażanie i utrwalanie zmiany. </w:t>
      </w:r>
    </w:p>
    <w:p w:rsidR="00F27F68" w:rsidRPr="007F7D1E" w:rsidRDefault="00F27F68" w:rsidP="007F7D1E">
      <w:pPr>
        <w:pStyle w:val="Tekstpodstawowy"/>
        <w:numPr>
          <w:ilvl w:val="0"/>
          <w:numId w:val="31"/>
        </w:numPr>
        <w:suppressAutoHyphens w:val="0"/>
        <w:spacing w:after="0" w:line="360" w:lineRule="auto"/>
        <w:ind w:left="1134" w:hanging="425"/>
        <w:jc w:val="both"/>
        <w:rPr>
          <w:rFonts w:ascii="Tahoma" w:hAnsi="Tahoma" w:cs="Tahoma"/>
          <w:sz w:val="20"/>
          <w:szCs w:val="20"/>
        </w:rPr>
      </w:pPr>
      <w:r w:rsidRPr="007F7D1E">
        <w:rPr>
          <w:rFonts w:ascii="Tahoma" w:hAnsi="Tahoma" w:cs="Tahoma"/>
          <w:sz w:val="20"/>
          <w:szCs w:val="20"/>
        </w:rPr>
        <w:t xml:space="preserve">Osiem czynników sukcesu zmiany według Johna </w:t>
      </w:r>
      <w:proofErr w:type="spellStart"/>
      <w:r w:rsidRPr="007F7D1E">
        <w:rPr>
          <w:rFonts w:ascii="Tahoma" w:hAnsi="Tahoma" w:cs="Tahoma"/>
          <w:sz w:val="20"/>
          <w:szCs w:val="20"/>
        </w:rPr>
        <w:t>Kottera</w:t>
      </w:r>
      <w:proofErr w:type="spellEnd"/>
      <w:r w:rsidR="003711F8">
        <w:rPr>
          <w:rFonts w:ascii="Tahoma" w:hAnsi="Tahoma" w:cs="Tahoma"/>
          <w:sz w:val="20"/>
          <w:szCs w:val="20"/>
        </w:rPr>
        <w:t>.</w:t>
      </w:r>
    </w:p>
    <w:p w:rsidR="00F27F68" w:rsidRPr="007F7D1E" w:rsidRDefault="00F27F68" w:rsidP="007F7D1E">
      <w:pPr>
        <w:pStyle w:val="Tekstpodstawowy"/>
        <w:numPr>
          <w:ilvl w:val="0"/>
          <w:numId w:val="31"/>
        </w:numPr>
        <w:suppressAutoHyphens w:val="0"/>
        <w:spacing w:after="0" w:line="360" w:lineRule="auto"/>
        <w:ind w:left="1134" w:hanging="425"/>
        <w:jc w:val="both"/>
        <w:rPr>
          <w:rFonts w:ascii="Tahoma" w:hAnsi="Tahoma" w:cs="Tahoma"/>
          <w:sz w:val="20"/>
          <w:szCs w:val="20"/>
        </w:rPr>
      </w:pPr>
      <w:r w:rsidRPr="007F7D1E">
        <w:rPr>
          <w:rFonts w:ascii="Tahoma" w:hAnsi="Tahoma" w:cs="Tahoma"/>
          <w:sz w:val="20"/>
          <w:szCs w:val="20"/>
        </w:rPr>
        <w:t>Metody i narzędzia skutecznego wdrażania zmiany</w:t>
      </w:r>
      <w:r w:rsidR="003711F8">
        <w:rPr>
          <w:rFonts w:ascii="Tahoma" w:hAnsi="Tahoma" w:cs="Tahoma"/>
          <w:sz w:val="20"/>
          <w:szCs w:val="20"/>
        </w:rPr>
        <w:t>.</w:t>
      </w:r>
    </w:p>
    <w:p w:rsidR="00F27F68" w:rsidRPr="007F7D1E" w:rsidRDefault="00F27F68" w:rsidP="007F7D1E">
      <w:pPr>
        <w:pStyle w:val="Tekstpodstawowy"/>
        <w:numPr>
          <w:ilvl w:val="0"/>
          <w:numId w:val="31"/>
        </w:numPr>
        <w:suppressAutoHyphens w:val="0"/>
        <w:spacing w:after="0" w:line="360" w:lineRule="auto"/>
        <w:ind w:left="1134" w:hanging="425"/>
        <w:jc w:val="both"/>
        <w:rPr>
          <w:rFonts w:ascii="Tahoma" w:hAnsi="Tahoma" w:cs="Tahoma"/>
          <w:sz w:val="20"/>
          <w:szCs w:val="20"/>
        </w:rPr>
      </w:pPr>
      <w:r w:rsidRPr="007F7D1E">
        <w:rPr>
          <w:rFonts w:ascii="Tahoma" w:hAnsi="Tahoma" w:cs="Tahoma"/>
          <w:sz w:val="20"/>
          <w:szCs w:val="20"/>
        </w:rPr>
        <w:t>Role w procesie wdrażania i utrwalania zmiany (adwokaci i ambasadorowie zmiany)</w:t>
      </w:r>
      <w:r w:rsidR="003711F8">
        <w:rPr>
          <w:rFonts w:ascii="Tahoma" w:hAnsi="Tahoma" w:cs="Tahoma"/>
          <w:sz w:val="20"/>
          <w:szCs w:val="20"/>
        </w:rPr>
        <w:t>.</w:t>
      </w:r>
    </w:p>
    <w:p w:rsidR="003711F8" w:rsidRPr="00961662" w:rsidRDefault="00F27F68" w:rsidP="00961662">
      <w:pPr>
        <w:pStyle w:val="Tekstpodstawowy"/>
        <w:numPr>
          <w:ilvl w:val="0"/>
          <w:numId w:val="31"/>
        </w:numPr>
        <w:suppressAutoHyphens w:val="0"/>
        <w:spacing w:after="0" w:line="360" w:lineRule="auto"/>
        <w:ind w:left="1134" w:hanging="425"/>
        <w:jc w:val="both"/>
        <w:rPr>
          <w:rFonts w:ascii="Tahoma" w:hAnsi="Tahoma" w:cs="Tahoma"/>
          <w:sz w:val="20"/>
          <w:szCs w:val="20"/>
        </w:rPr>
      </w:pPr>
      <w:r w:rsidRPr="007F7D1E">
        <w:rPr>
          <w:rFonts w:ascii="Tahoma" w:hAnsi="Tahoma" w:cs="Tahoma"/>
          <w:sz w:val="20"/>
          <w:szCs w:val="20"/>
        </w:rPr>
        <w:lastRenderedPageBreak/>
        <w:t>Zarządzanie oporem względem zmiany</w:t>
      </w:r>
      <w:r w:rsidR="003711F8">
        <w:rPr>
          <w:rFonts w:ascii="Tahoma" w:hAnsi="Tahoma" w:cs="Tahoma"/>
          <w:sz w:val="20"/>
          <w:szCs w:val="20"/>
        </w:rPr>
        <w:t>.</w:t>
      </w:r>
      <w:r w:rsidRPr="007F7D1E">
        <w:rPr>
          <w:rFonts w:ascii="Tahoma" w:hAnsi="Tahoma" w:cs="Tahoma"/>
          <w:sz w:val="20"/>
          <w:szCs w:val="20"/>
        </w:rPr>
        <w:t xml:space="preserve"> </w:t>
      </w:r>
    </w:p>
    <w:p w:rsidR="00F27F68" w:rsidRPr="007F7D1E" w:rsidRDefault="00F27F68" w:rsidP="007F7D1E">
      <w:pPr>
        <w:pStyle w:val="Tekstpodstawowy"/>
        <w:numPr>
          <w:ilvl w:val="0"/>
          <w:numId w:val="31"/>
        </w:numPr>
        <w:suppressAutoHyphens w:val="0"/>
        <w:spacing w:after="0" w:line="360" w:lineRule="auto"/>
        <w:ind w:left="1134" w:hanging="425"/>
        <w:jc w:val="both"/>
        <w:rPr>
          <w:rFonts w:ascii="Tahoma" w:hAnsi="Tahoma" w:cs="Tahoma"/>
          <w:sz w:val="20"/>
          <w:szCs w:val="20"/>
        </w:rPr>
      </w:pPr>
      <w:r w:rsidRPr="007F7D1E">
        <w:rPr>
          <w:rFonts w:ascii="Tahoma" w:hAnsi="Tahoma" w:cs="Tahoma"/>
          <w:sz w:val="20"/>
          <w:szCs w:val="20"/>
        </w:rPr>
        <w:t xml:space="preserve">Cykl reakcji emocjonalnej na zmianę według </w:t>
      </w:r>
      <w:proofErr w:type="spellStart"/>
      <w:r w:rsidRPr="007F7D1E">
        <w:rPr>
          <w:rFonts w:ascii="Tahoma" w:hAnsi="Tahoma" w:cs="Tahoma"/>
          <w:sz w:val="20"/>
          <w:szCs w:val="20"/>
        </w:rPr>
        <w:t>Kueblera</w:t>
      </w:r>
      <w:proofErr w:type="spellEnd"/>
      <w:r w:rsidRPr="007F7D1E">
        <w:rPr>
          <w:rFonts w:ascii="Tahoma" w:hAnsi="Tahoma" w:cs="Tahoma"/>
          <w:sz w:val="20"/>
          <w:szCs w:val="20"/>
        </w:rPr>
        <w:t>-Rossa (szok, zaprzeczenie, gniew, negocjacje, depresja, eksperymentowanie, akceptacja)</w:t>
      </w:r>
      <w:r w:rsidR="003711F8">
        <w:rPr>
          <w:rFonts w:ascii="Tahoma" w:hAnsi="Tahoma" w:cs="Tahoma"/>
          <w:sz w:val="20"/>
          <w:szCs w:val="20"/>
        </w:rPr>
        <w:t>.</w:t>
      </w:r>
    </w:p>
    <w:p w:rsidR="00F27F68" w:rsidRDefault="00F27F68" w:rsidP="00F27F68">
      <w:pPr>
        <w:pStyle w:val="Tekstpodstawowy"/>
        <w:numPr>
          <w:ilvl w:val="0"/>
          <w:numId w:val="31"/>
        </w:numPr>
        <w:suppressAutoHyphens w:val="0"/>
        <w:spacing w:after="0" w:line="360" w:lineRule="auto"/>
        <w:ind w:left="1134" w:hanging="425"/>
        <w:jc w:val="both"/>
        <w:rPr>
          <w:rFonts w:ascii="Tahoma" w:hAnsi="Tahoma" w:cs="Tahoma"/>
          <w:sz w:val="20"/>
          <w:szCs w:val="20"/>
        </w:rPr>
      </w:pPr>
      <w:r w:rsidRPr="007F7D1E">
        <w:rPr>
          <w:rFonts w:ascii="Tahoma" w:hAnsi="Tahoma" w:cs="Tahoma"/>
          <w:sz w:val="20"/>
          <w:szCs w:val="20"/>
        </w:rPr>
        <w:t>Monitorowanie efektywności wdrażania zmiany</w:t>
      </w:r>
      <w:r w:rsidR="003711F8">
        <w:rPr>
          <w:rFonts w:ascii="Tahoma" w:hAnsi="Tahoma" w:cs="Tahoma"/>
          <w:sz w:val="20"/>
          <w:szCs w:val="20"/>
        </w:rPr>
        <w:t>.</w:t>
      </w:r>
    </w:p>
    <w:p w:rsidR="003711F8" w:rsidRPr="003711F8" w:rsidRDefault="003711F8" w:rsidP="003711F8">
      <w:pPr>
        <w:pStyle w:val="Tekstpodstawowy"/>
        <w:suppressAutoHyphens w:val="0"/>
        <w:spacing w:after="0" w:line="360" w:lineRule="auto"/>
        <w:ind w:left="1134"/>
        <w:jc w:val="both"/>
        <w:rPr>
          <w:rFonts w:ascii="Tahoma" w:hAnsi="Tahoma" w:cs="Tahoma"/>
          <w:sz w:val="10"/>
          <w:szCs w:val="10"/>
        </w:rPr>
      </w:pPr>
    </w:p>
    <w:p w:rsidR="00F27F68" w:rsidRPr="006F4117" w:rsidRDefault="00F27F68" w:rsidP="006F4117">
      <w:pPr>
        <w:pStyle w:val="Akapitzlist"/>
        <w:numPr>
          <w:ilvl w:val="0"/>
          <w:numId w:val="32"/>
        </w:numPr>
        <w:spacing w:after="0" w:line="360" w:lineRule="auto"/>
        <w:jc w:val="both"/>
        <w:rPr>
          <w:rFonts w:ascii="Tahoma" w:hAnsi="Tahoma" w:cs="Tahoma"/>
          <w:b/>
          <w:bCs/>
          <w:sz w:val="20"/>
          <w:szCs w:val="20"/>
        </w:rPr>
      </w:pPr>
      <w:r w:rsidRPr="006F4117">
        <w:rPr>
          <w:rFonts w:ascii="Tahoma" w:hAnsi="Tahoma" w:cs="Tahoma"/>
          <w:b/>
          <w:bCs/>
          <w:sz w:val="20"/>
          <w:szCs w:val="20"/>
        </w:rPr>
        <w:t>G</w:t>
      </w:r>
      <w:r w:rsidR="003711F8">
        <w:rPr>
          <w:rFonts w:ascii="Tahoma" w:hAnsi="Tahoma" w:cs="Tahoma"/>
          <w:b/>
          <w:bCs/>
          <w:sz w:val="20"/>
          <w:szCs w:val="20"/>
        </w:rPr>
        <w:t xml:space="preserve">otowość do zmiany. </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Wewnętrzne i zewnętrzne czynniki wymuszające zmiany</w:t>
      </w:r>
      <w:r w:rsidR="003711F8">
        <w:rPr>
          <w:rFonts w:ascii="Tahoma" w:hAnsi="Tahoma" w:cs="Tahoma"/>
          <w:sz w:val="20"/>
          <w:szCs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Rodzaje oporu wobec zmian</w:t>
      </w:r>
      <w:r w:rsidR="003711F8">
        <w:rPr>
          <w:rFonts w:ascii="Tahoma" w:hAnsi="Tahoma" w:cs="Tahoma"/>
          <w:sz w:val="20"/>
          <w:szCs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Pozytywne i negatywne reakcje na zmiany</w:t>
      </w:r>
      <w:r w:rsidR="003711F8">
        <w:rPr>
          <w:rFonts w:ascii="Tahoma" w:hAnsi="Tahoma" w:cs="Tahoma"/>
          <w:sz w:val="20"/>
          <w:szCs w:val="20"/>
        </w:rPr>
        <w:t>.</w:t>
      </w:r>
      <w:r w:rsidRPr="003711F8">
        <w:rPr>
          <w:rFonts w:ascii="Tahoma" w:hAnsi="Tahoma" w:cs="Tahoma"/>
          <w:sz w:val="20"/>
          <w:szCs w:val="20"/>
        </w:rPr>
        <w:t xml:space="preserve"> </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Jak prawidłowo rozpoznawać własne uczucia? Własny sposób myślenia – rozpoczynanie zmian od nas samych</w:t>
      </w:r>
      <w:r w:rsidR="003711F8">
        <w:rPr>
          <w:rFonts w:ascii="Tahoma" w:hAnsi="Tahoma" w:cs="Tahoma"/>
          <w:sz w:val="20"/>
          <w:szCs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Szukanie nowych rozwiązań w znanych sytuacjach</w:t>
      </w:r>
      <w:r w:rsidR="003711F8">
        <w:rPr>
          <w:rFonts w:ascii="Tahoma" w:hAnsi="Tahoma" w:cs="Tahoma"/>
          <w:sz w:val="20"/>
          <w:szCs w:val="20"/>
        </w:rPr>
        <w:t>.</w:t>
      </w:r>
    </w:p>
    <w:p w:rsidR="00F27F68" w:rsidRPr="003711F8" w:rsidRDefault="00F27F68" w:rsidP="003711F8">
      <w:pPr>
        <w:pStyle w:val="Tekstpodstawowy"/>
        <w:suppressAutoHyphens w:val="0"/>
        <w:spacing w:after="0" w:line="360" w:lineRule="auto"/>
        <w:ind w:left="1134"/>
        <w:jc w:val="both"/>
        <w:rPr>
          <w:rFonts w:ascii="Tahoma" w:hAnsi="Tahoma" w:cs="Tahoma"/>
          <w:sz w:val="10"/>
          <w:szCs w:val="10"/>
        </w:rPr>
      </w:pPr>
    </w:p>
    <w:p w:rsidR="00F27F68" w:rsidRPr="006F4117" w:rsidRDefault="00F27F68" w:rsidP="006F4117">
      <w:pPr>
        <w:pStyle w:val="Akapitzlist"/>
        <w:numPr>
          <w:ilvl w:val="0"/>
          <w:numId w:val="32"/>
        </w:numPr>
        <w:spacing w:after="0" w:line="360" w:lineRule="auto"/>
        <w:jc w:val="both"/>
        <w:rPr>
          <w:rFonts w:ascii="Tahoma" w:hAnsi="Tahoma" w:cs="Tahoma"/>
          <w:b/>
          <w:bCs/>
          <w:sz w:val="20"/>
          <w:szCs w:val="20"/>
        </w:rPr>
      </w:pPr>
      <w:r w:rsidRPr="006F4117">
        <w:rPr>
          <w:rFonts w:ascii="Tahoma" w:hAnsi="Tahoma" w:cs="Tahoma"/>
          <w:b/>
          <w:bCs/>
          <w:sz w:val="20"/>
          <w:szCs w:val="20"/>
        </w:rPr>
        <w:t>M</w:t>
      </w:r>
      <w:r w:rsidR="003711F8">
        <w:rPr>
          <w:rFonts w:ascii="Tahoma" w:hAnsi="Tahoma" w:cs="Tahoma"/>
          <w:b/>
          <w:bCs/>
          <w:sz w:val="20"/>
          <w:szCs w:val="20"/>
        </w:rPr>
        <w:t xml:space="preserve">yślenie ukierunkowane na cel. </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Parametry poprawnie wyznaczonych celów</w:t>
      </w:r>
      <w:r w:rsidR="003711F8">
        <w:rPr>
          <w:rFonts w:ascii="Tahoma" w:hAnsi="Tahoma" w:cs="Tahoma"/>
          <w:sz w:val="20"/>
          <w:szCs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Macierz celów</w:t>
      </w:r>
      <w:r w:rsidR="003711F8">
        <w:rPr>
          <w:rFonts w:ascii="Tahoma" w:hAnsi="Tahoma" w:cs="Tahoma"/>
          <w:sz w:val="20"/>
          <w:szCs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Rama rezultatu</w:t>
      </w:r>
      <w:r w:rsidR="003711F8">
        <w:rPr>
          <w:rFonts w:ascii="Tahoma" w:hAnsi="Tahoma" w:cs="Tahoma"/>
          <w:sz w:val="20"/>
          <w:szCs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Zarządzanie sobą w czasie w procesie zmiany</w:t>
      </w:r>
      <w:r w:rsidR="003711F8">
        <w:rPr>
          <w:rFonts w:ascii="Tahoma" w:hAnsi="Tahoma" w:cs="Tahoma"/>
          <w:sz w:val="20"/>
          <w:szCs w:val="20"/>
        </w:rPr>
        <w:t>.</w:t>
      </w:r>
    </w:p>
    <w:p w:rsidR="00F27F68" w:rsidRPr="003711F8" w:rsidRDefault="00F27F68" w:rsidP="003711F8">
      <w:pPr>
        <w:pStyle w:val="Tekstpodstawowy"/>
        <w:suppressAutoHyphens w:val="0"/>
        <w:spacing w:after="0" w:line="360" w:lineRule="auto"/>
        <w:ind w:left="1134"/>
        <w:jc w:val="both"/>
        <w:rPr>
          <w:rFonts w:ascii="Tahoma" w:hAnsi="Tahoma" w:cs="Tahoma"/>
          <w:sz w:val="10"/>
          <w:szCs w:val="10"/>
        </w:rPr>
      </w:pPr>
    </w:p>
    <w:p w:rsidR="00F27F68" w:rsidRPr="006F4117" w:rsidRDefault="00F27F68" w:rsidP="006F4117">
      <w:pPr>
        <w:pStyle w:val="Akapitzlist"/>
        <w:numPr>
          <w:ilvl w:val="0"/>
          <w:numId w:val="32"/>
        </w:numPr>
        <w:spacing w:after="0" w:line="360" w:lineRule="auto"/>
        <w:jc w:val="both"/>
        <w:rPr>
          <w:rFonts w:ascii="Tahoma" w:hAnsi="Tahoma" w:cs="Tahoma"/>
          <w:b/>
          <w:bCs/>
          <w:sz w:val="20"/>
          <w:szCs w:val="20"/>
        </w:rPr>
      </w:pPr>
      <w:r w:rsidRPr="006F4117">
        <w:rPr>
          <w:rFonts w:ascii="Tahoma" w:hAnsi="Tahoma" w:cs="Tahoma"/>
          <w:b/>
          <w:bCs/>
          <w:sz w:val="20"/>
          <w:szCs w:val="20"/>
        </w:rPr>
        <w:t>K</w:t>
      </w:r>
      <w:r w:rsidR="003711F8">
        <w:rPr>
          <w:rFonts w:ascii="Tahoma" w:hAnsi="Tahoma" w:cs="Tahoma"/>
          <w:b/>
          <w:bCs/>
          <w:sz w:val="20"/>
          <w:szCs w:val="20"/>
        </w:rPr>
        <w:t xml:space="preserve">omunikacja w zespole. </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Komunikacja w procesie zmiany</w:t>
      </w:r>
      <w:r w:rsidR="003711F8">
        <w:rPr>
          <w:rFonts w:ascii="Tahoma" w:hAnsi="Tahoma" w:cs="Tahoma"/>
          <w:sz w:val="20"/>
          <w:szCs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Aktywne słuchanie</w:t>
      </w:r>
      <w:r w:rsidR="003711F8">
        <w:rPr>
          <w:rFonts w:ascii="Tahoma" w:hAnsi="Tahoma" w:cs="Tahoma"/>
          <w:sz w:val="20"/>
          <w:szCs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Komunikacja zwrotna</w:t>
      </w:r>
      <w:r w:rsidR="003711F8">
        <w:rPr>
          <w:rFonts w:ascii="Tahoma" w:hAnsi="Tahoma" w:cs="Tahoma"/>
          <w:sz w:val="20"/>
          <w:szCs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Wpływ zmian na zachowania pracowników. Model: reakcja na zmianę</w:t>
      </w:r>
      <w:r w:rsidR="003711F8">
        <w:rPr>
          <w:rFonts w:ascii="Tahoma" w:hAnsi="Tahoma" w:cs="Tahoma"/>
          <w:sz w:val="20"/>
          <w:szCs w:val="20"/>
        </w:rPr>
        <w:t>.</w:t>
      </w:r>
    </w:p>
    <w:p w:rsidR="00F27F68" w:rsidRPr="003711F8" w:rsidRDefault="003711F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Pr>
          <w:rFonts w:ascii="Tahoma" w:hAnsi="Tahoma" w:cs="Tahoma"/>
          <w:sz w:val="20"/>
          <w:szCs w:val="20"/>
        </w:rPr>
        <w:t>Przełamywanie niechęci do zmian.</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Radzenie sobie z oporem wobec zmian</w:t>
      </w:r>
      <w:r w:rsidR="003711F8">
        <w:rPr>
          <w:rFonts w:ascii="Tahoma" w:hAnsi="Tahoma" w:cs="Tahoma"/>
          <w:sz w:val="20"/>
          <w:szCs w:val="20"/>
        </w:rPr>
        <w:t>.</w:t>
      </w:r>
    </w:p>
    <w:p w:rsidR="00F27F68" w:rsidRDefault="00F27F68" w:rsidP="00F27F6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Angażowanie pracowników w proces zmian</w:t>
      </w:r>
      <w:r w:rsidR="003711F8">
        <w:rPr>
          <w:rFonts w:ascii="Tahoma" w:hAnsi="Tahoma" w:cs="Tahoma"/>
          <w:sz w:val="20"/>
          <w:szCs w:val="20"/>
        </w:rPr>
        <w:t>.</w:t>
      </w:r>
    </w:p>
    <w:p w:rsidR="003711F8" w:rsidRPr="003711F8" w:rsidRDefault="003711F8" w:rsidP="003711F8">
      <w:pPr>
        <w:pStyle w:val="Tekstpodstawowy"/>
        <w:suppressAutoHyphens w:val="0"/>
        <w:spacing w:after="0" w:line="360" w:lineRule="auto"/>
        <w:ind w:left="1134"/>
        <w:jc w:val="both"/>
        <w:rPr>
          <w:rFonts w:ascii="Tahoma" w:hAnsi="Tahoma" w:cs="Tahoma"/>
          <w:sz w:val="10"/>
          <w:szCs w:val="10"/>
        </w:rPr>
      </w:pPr>
    </w:p>
    <w:p w:rsidR="00F27F68" w:rsidRPr="003711F8" w:rsidRDefault="00F27F68" w:rsidP="003711F8">
      <w:pPr>
        <w:pStyle w:val="Akapitzlist"/>
        <w:numPr>
          <w:ilvl w:val="0"/>
          <w:numId w:val="32"/>
        </w:numPr>
        <w:spacing w:after="0" w:line="360" w:lineRule="auto"/>
        <w:jc w:val="both"/>
        <w:rPr>
          <w:rFonts w:ascii="Tahoma" w:hAnsi="Tahoma" w:cs="Tahoma"/>
          <w:b/>
          <w:bCs/>
          <w:sz w:val="20"/>
          <w:szCs w:val="20"/>
        </w:rPr>
      </w:pPr>
      <w:r w:rsidRPr="003711F8">
        <w:rPr>
          <w:rFonts w:ascii="Tahoma" w:hAnsi="Tahoma" w:cs="Tahoma"/>
          <w:b/>
          <w:bCs/>
          <w:sz w:val="20"/>
          <w:szCs w:val="20"/>
        </w:rPr>
        <w:t>K</w:t>
      </w:r>
      <w:r w:rsidR="003711F8">
        <w:rPr>
          <w:rFonts w:ascii="Tahoma" w:hAnsi="Tahoma" w:cs="Tahoma"/>
          <w:b/>
          <w:bCs/>
          <w:sz w:val="20"/>
          <w:szCs w:val="20"/>
        </w:rPr>
        <w:t xml:space="preserve">onflikt w zarządzaniu zmianą. </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Klasyfikacja konfliktów</w:t>
      </w:r>
      <w:r w:rsidR="003711F8">
        <w:rPr>
          <w:rFonts w:ascii="Tahoma" w:hAnsi="Tahoma" w:cs="Tahoma"/>
          <w:sz w:val="20"/>
          <w:szCs w:val="20"/>
        </w:rPr>
        <w:t>.</w:t>
      </w:r>
      <w:r w:rsidRPr="003711F8">
        <w:rPr>
          <w:rFonts w:ascii="Tahoma" w:hAnsi="Tahoma" w:cs="Tahoma"/>
          <w:sz w:val="20"/>
          <w:szCs w:val="20"/>
        </w:rPr>
        <w:t xml:space="preserve"> </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Źródła i symp</w:t>
      </w:r>
      <w:r w:rsidR="00614759">
        <w:rPr>
          <w:rFonts w:ascii="Tahoma" w:hAnsi="Tahoma" w:cs="Tahoma"/>
          <w:sz w:val="20"/>
          <w:szCs w:val="20"/>
        </w:rPr>
        <w:t>tomy konfliktów w organizacji.</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Źródła i symptomy konfliktów a bariery interpersonalne i komunikacyjne</w:t>
      </w:r>
      <w:r w:rsidR="003711F8">
        <w:rPr>
          <w:rFonts w:ascii="Tahoma" w:hAnsi="Tahoma" w:cs="Tahoma"/>
          <w:sz w:val="20"/>
          <w:szCs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Strategia podejścia do konfliktów w zarządzaniu zmianą</w:t>
      </w:r>
      <w:r w:rsidR="003711F8">
        <w:rPr>
          <w:rFonts w:ascii="Tahoma" w:hAnsi="Tahoma" w:cs="Tahoma"/>
          <w:sz w:val="20"/>
          <w:szCs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Etapy rozwiązywania konfliktów</w:t>
      </w:r>
      <w:r w:rsidR="003711F8">
        <w:rPr>
          <w:rFonts w:ascii="Tahoma" w:hAnsi="Tahoma" w:cs="Tahoma"/>
          <w:sz w:val="20"/>
          <w:szCs w:val="20"/>
        </w:rPr>
        <w:t>.</w:t>
      </w:r>
    </w:p>
    <w:p w:rsidR="00F27F6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Najczęstsze sposoby rozwiązywania konfliktów</w:t>
      </w:r>
      <w:r w:rsidR="003711F8">
        <w:rPr>
          <w:rFonts w:ascii="Tahoma" w:hAnsi="Tahoma" w:cs="Tahoma"/>
          <w:sz w:val="20"/>
          <w:szCs w:val="20"/>
        </w:rPr>
        <w:t>.</w:t>
      </w:r>
    </w:p>
    <w:p w:rsidR="00614759" w:rsidRDefault="00614759" w:rsidP="00614759">
      <w:pPr>
        <w:pStyle w:val="Tekstpodstawowy"/>
        <w:suppressAutoHyphens w:val="0"/>
        <w:spacing w:after="0" w:line="360" w:lineRule="auto"/>
        <w:ind w:left="709"/>
        <w:jc w:val="both"/>
        <w:rPr>
          <w:rFonts w:ascii="Tahoma" w:hAnsi="Tahoma" w:cs="Tahoma"/>
          <w:sz w:val="20"/>
          <w:szCs w:val="20"/>
        </w:rPr>
      </w:pPr>
    </w:p>
    <w:p w:rsidR="00614759" w:rsidRDefault="00614759" w:rsidP="00614759">
      <w:pPr>
        <w:pStyle w:val="Akapitzlist"/>
        <w:numPr>
          <w:ilvl w:val="0"/>
          <w:numId w:val="32"/>
        </w:numPr>
        <w:spacing w:after="0" w:line="360" w:lineRule="auto"/>
        <w:jc w:val="both"/>
        <w:rPr>
          <w:rFonts w:ascii="Tahoma" w:hAnsi="Tahoma" w:cs="Tahoma"/>
          <w:b/>
          <w:bCs/>
          <w:sz w:val="20"/>
          <w:szCs w:val="20"/>
        </w:rPr>
      </w:pPr>
      <w:r>
        <w:rPr>
          <w:rFonts w:ascii="Tahoma" w:hAnsi="Tahoma" w:cs="Tahoma"/>
          <w:b/>
          <w:bCs/>
          <w:sz w:val="20"/>
          <w:szCs w:val="20"/>
        </w:rPr>
        <w:t>Zmiana strategiczna.</w:t>
      </w:r>
    </w:p>
    <w:p w:rsidR="00614759" w:rsidRPr="00111189" w:rsidRDefault="00614759" w:rsidP="00614759">
      <w:pPr>
        <w:pStyle w:val="Tekstpodstawowy"/>
        <w:numPr>
          <w:ilvl w:val="0"/>
          <w:numId w:val="31"/>
        </w:numPr>
        <w:suppressAutoHyphens w:val="0"/>
        <w:spacing w:after="0" w:line="360" w:lineRule="auto"/>
        <w:ind w:left="1134" w:hanging="425"/>
        <w:jc w:val="both"/>
        <w:rPr>
          <w:rFonts w:ascii="Tahoma" w:hAnsi="Tahoma" w:cs="Tahoma"/>
          <w:sz w:val="20"/>
          <w:szCs w:val="20"/>
        </w:rPr>
      </w:pPr>
      <w:r w:rsidRPr="00111189">
        <w:rPr>
          <w:rFonts w:ascii="Tahoma" w:hAnsi="Tahoma" w:cs="Tahoma"/>
          <w:sz w:val="20"/>
          <w:szCs w:val="20"/>
        </w:rPr>
        <w:t>Pandemia</w:t>
      </w:r>
      <w:r>
        <w:rPr>
          <w:rFonts w:ascii="Tahoma" w:hAnsi="Tahoma" w:cs="Tahoma"/>
          <w:sz w:val="20"/>
          <w:szCs w:val="20"/>
        </w:rPr>
        <w:t>.</w:t>
      </w:r>
    </w:p>
    <w:p w:rsidR="00614759" w:rsidRPr="00111189" w:rsidRDefault="00614759" w:rsidP="00614759">
      <w:pPr>
        <w:pStyle w:val="Tekstpodstawowy"/>
        <w:numPr>
          <w:ilvl w:val="0"/>
          <w:numId w:val="31"/>
        </w:numPr>
        <w:suppressAutoHyphens w:val="0"/>
        <w:spacing w:after="0" w:line="360" w:lineRule="auto"/>
        <w:ind w:left="1134" w:hanging="425"/>
        <w:jc w:val="both"/>
        <w:rPr>
          <w:rFonts w:ascii="Tahoma" w:hAnsi="Tahoma" w:cs="Tahoma"/>
          <w:sz w:val="20"/>
          <w:szCs w:val="20"/>
        </w:rPr>
      </w:pPr>
      <w:r w:rsidRPr="00111189">
        <w:rPr>
          <w:rFonts w:ascii="Tahoma" w:hAnsi="Tahoma" w:cs="Tahoma"/>
          <w:sz w:val="20"/>
          <w:szCs w:val="20"/>
        </w:rPr>
        <w:t>Wojna</w:t>
      </w:r>
      <w:r>
        <w:rPr>
          <w:rFonts w:ascii="Tahoma" w:hAnsi="Tahoma" w:cs="Tahoma"/>
          <w:sz w:val="20"/>
          <w:szCs w:val="20"/>
        </w:rPr>
        <w:t>.</w:t>
      </w:r>
    </w:p>
    <w:p w:rsidR="00614759" w:rsidRDefault="00614759" w:rsidP="00614759">
      <w:pPr>
        <w:pStyle w:val="Tekstpodstawowy"/>
        <w:numPr>
          <w:ilvl w:val="0"/>
          <w:numId w:val="31"/>
        </w:numPr>
        <w:suppressAutoHyphens w:val="0"/>
        <w:spacing w:after="0" w:line="360" w:lineRule="auto"/>
        <w:ind w:left="1134" w:hanging="425"/>
        <w:jc w:val="both"/>
        <w:rPr>
          <w:rFonts w:ascii="Tahoma" w:hAnsi="Tahoma" w:cs="Tahoma"/>
          <w:sz w:val="20"/>
          <w:szCs w:val="20"/>
        </w:rPr>
      </w:pPr>
      <w:r w:rsidRPr="00111189">
        <w:rPr>
          <w:rFonts w:ascii="Tahoma" w:hAnsi="Tahoma" w:cs="Tahoma"/>
          <w:sz w:val="20"/>
          <w:szCs w:val="20"/>
        </w:rPr>
        <w:t xml:space="preserve">Zmiany </w:t>
      </w:r>
      <w:r>
        <w:rPr>
          <w:rFonts w:ascii="Tahoma" w:hAnsi="Tahoma" w:cs="Tahoma"/>
          <w:sz w:val="20"/>
          <w:szCs w:val="20"/>
        </w:rPr>
        <w:t>na rynku pracownika i klienta</w:t>
      </w:r>
      <w:r w:rsidRPr="00111189">
        <w:rPr>
          <w:rFonts w:ascii="Tahoma" w:hAnsi="Tahoma" w:cs="Tahoma"/>
          <w:sz w:val="20"/>
          <w:szCs w:val="20"/>
        </w:rPr>
        <w:t xml:space="preserve"> - odpływ i napływ (uchodźcy, cudzoziemcy itp.)</w:t>
      </w:r>
      <w:r>
        <w:rPr>
          <w:rFonts w:ascii="Tahoma" w:hAnsi="Tahoma" w:cs="Tahoma"/>
          <w:sz w:val="20"/>
          <w:szCs w:val="20"/>
        </w:rPr>
        <w:t>.</w:t>
      </w:r>
    </w:p>
    <w:p w:rsidR="00614759" w:rsidRPr="00961662" w:rsidRDefault="00614759" w:rsidP="00614759">
      <w:pPr>
        <w:pStyle w:val="Tekstpodstawowy"/>
        <w:suppressAutoHyphens w:val="0"/>
        <w:spacing w:after="0" w:line="360" w:lineRule="auto"/>
        <w:ind w:left="1134"/>
        <w:jc w:val="both"/>
        <w:rPr>
          <w:rFonts w:ascii="Tahoma" w:hAnsi="Tahoma" w:cs="Tahoma"/>
          <w:sz w:val="12"/>
          <w:szCs w:val="12"/>
        </w:rPr>
      </w:pPr>
    </w:p>
    <w:p w:rsidR="00961662" w:rsidRPr="00614759" w:rsidRDefault="00961662" w:rsidP="00614759">
      <w:pPr>
        <w:pStyle w:val="Tekstpodstawowy"/>
        <w:suppressAutoHyphens w:val="0"/>
        <w:spacing w:after="0" w:line="360" w:lineRule="auto"/>
        <w:ind w:left="1134"/>
        <w:jc w:val="both"/>
        <w:rPr>
          <w:rFonts w:ascii="Tahoma" w:hAnsi="Tahoma" w:cs="Tahoma"/>
          <w:sz w:val="12"/>
          <w:szCs w:val="12"/>
        </w:rPr>
      </w:pPr>
    </w:p>
    <w:p w:rsidR="00614759" w:rsidRDefault="00614759" w:rsidP="00614759">
      <w:pPr>
        <w:pStyle w:val="Akapitzlist"/>
        <w:numPr>
          <w:ilvl w:val="0"/>
          <w:numId w:val="32"/>
        </w:numPr>
        <w:spacing w:after="0" w:line="360" w:lineRule="auto"/>
        <w:jc w:val="both"/>
        <w:rPr>
          <w:rFonts w:ascii="Tahoma" w:hAnsi="Tahoma" w:cs="Tahoma"/>
          <w:b/>
          <w:bCs/>
          <w:sz w:val="20"/>
          <w:szCs w:val="20"/>
        </w:rPr>
      </w:pPr>
      <w:r>
        <w:rPr>
          <w:rFonts w:ascii="Tahoma" w:hAnsi="Tahoma" w:cs="Tahoma"/>
          <w:b/>
          <w:bCs/>
          <w:sz w:val="20"/>
          <w:szCs w:val="20"/>
        </w:rPr>
        <w:t>Zarządzanie kryzysowe.</w:t>
      </w:r>
    </w:p>
    <w:p w:rsidR="00614759" w:rsidRPr="00020B06" w:rsidRDefault="00614759" w:rsidP="00614759">
      <w:pPr>
        <w:pStyle w:val="Tekstpodstawowy"/>
        <w:numPr>
          <w:ilvl w:val="0"/>
          <w:numId w:val="31"/>
        </w:numPr>
        <w:suppressAutoHyphens w:val="0"/>
        <w:spacing w:after="0" w:line="360" w:lineRule="auto"/>
        <w:ind w:left="1134" w:hanging="425"/>
        <w:jc w:val="both"/>
        <w:rPr>
          <w:rFonts w:ascii="Tahoma" w:hAnsi="Tahoma" w:cs="Tahoma"/>
          <w:sz w:val="20"/>
          <w:szCs w:val="20"/>
        </w:rPr>
      </w:pPr>
      <w:r w:rsidRPr="00020B06">
        <w:rPr>
          <w:rFonts w:ascii="Tahoma" w:hAnsi="Tahoma" w:cs="Tahoma"/>
          <w:sz w:val="20"/>
          <w:szCs w:val="20"/>
        </w:rPr>
        <w:t xml:space="preserve">Zarządzanie kryzysowe i jego przełożenie na działania komunikacyjne </w:t>
      </w:r>
      <w:r>
        <w:rPr>
          <w:rFonts w:ascii="Tahoma" w:hAnsi="Tahoma" w:cs="Tahoma"/>
          <w:sz w:val="20"/>
          <w:szCs w:val="20"/>
        </w:rPr>
        <w:t>w urzędzie.</w:t>
      </w:r>
    </w:p>
    <w:p w:rsidR="00614759" w:rsidRPr="00020B06" w:rsidRDefault="00614759" w:rsidP="00614759">
      <w:pPr>
        <w:pStyle w:val="Tekstpodstawowy"/>
        <w:numPr>
          <w:ilvl w:val="0"/>
          <w:numId w:val="31"/>
        </w:numPr>
        <w:suppressAutoHyphens w:val="0"/>
        <w:spacing w:after="0" w:line="360" w:lineRule="auto"/>
        <w:ind w:left="1134" w:hanging="425"/>
        <w:jc w:val="both"/>
        <w:rPr>
          <w:rFonts w:ascii="Tahoma" w:hAnsi="Tahoma" w:cs="Tahoma"/>
          <w:sz w:val="20"/>
          <w:szCs w:val="20"/>
        </w:rPr>
      </w:pPr>
      <w:r w:rsidRPr="00020B06">
        <w:rPr>
          <w:rFonts w:ascii="Tahoma" w:hAnsi="Tahoma" w:cs="Tahoma"/>
          <w:sz w:val="20"/>
          <w:szCs w:val="20"/>
        </w:rPr>
        <w:t>Komunikacja kryzysowa w organizacji – podstawowe schematy działań i uwarunkowania ich skuteczności.</w:t>
      </w:r>
    </w:p>
    <w:p w:rsidR="00614759" w:rsidRPr="00020B06" w:rsidRDefault="00614759" w:rsidP="00614759">
      <w:pPr>
        <w:pStyle w:val="Tekstpodstawowy"/>
        <w:numPr>
          <w:ilvl w:val="0"/>
          <w:numId w:val="31"/>
        </w:numPr>
        <w:suppressAutoHyphens w:val="0"/>
        <w:spacing w:after="0" w:line="360" w:lineRule="auto"/>
        <w:ind w:left="1134" w:hanging="425"/>
        <w:jc w:val="both"/>
        <w:rPr>
          <w:rFonts w:ascii="Tahoma" w:hAnsi="Tahoma" w:cs="Tahoma"/>
          <w:sz w:val="20"/>
          <w:szCs w:val="20"/>
        </w:rPr>
      </w:pPr>
      <w:r w:rsidRPr="00020B06">
        <w:rPr>
          <w:rFonts w:ascii="Tahoma" w:hAnsi="Tahoma" w:cs="Tahoma"/>
          <w:sz w:val="20"/>
          <w:szCs w:val="20"/>
        </w:rPr>
        <w:t>Plany zapobiegania sytuacjom kryzysowym</w:t>
      </w:r>
    </w:p>
    <w:p w:rsidR="00614759" w:rsidRPr="00020B06" w:rsidRDefault="00614759" w:rsidP="00614759">
      <w:pPr>
        <w:pStyle w:val="Tekstpodstawowy"/>
        <w:numPr>
          <w:ilvl w:val="0"/>
          <w:numId w:val="31"/>
        </w:numPr>
        <w:suppressAutoHyphens w:val="0"/>
        <w:spacing w:after="0" w:line="360" w:lineRule="auto"/>
        <w:ind w:left="1134" w:hanging="425"/>
        <w:jc w:val="both"/>
        <w:rPr>
          <w:rFonts w:ascii="Tahoma" w:hAnsi="Tahoma" w:cs="Tahoma"/>
          <w:sz w:val="20"/>
          <w:szCs w:val="20"/>
        </w:rPr>
      </w:pPr>
      <w:r w:rsidRPr="00020B06">
        <w:rPr>
          <w:rFonts w:ascii="Tahoma" w:hAnsi="Tahoma" w:cs="Tahoma"/>
          <w:sz w:val="20"/>
          <w:szCs w:val="20"/>
        </w:rPr>
        <w:t>Plan operacyjny</w:t>
      </w:r>
      <w:r>
        <w:rPr>
          <w:rFonts w:ascii="Tahoma" w:hAnsi="Tahoma" w:cs="Tahoma"/>
          <w:sz w:val="20"/>
          <w:szCs w:val="20"/>
        </w:rPr>
        <w:t>.</w:t>
      </w:r>
    </w:p>
    <w:p w:rsidR="00614759" w:rsidRPr="00020B06" w:rsidRDefault="00614759" w:rsidP="00614759">
      <w:pPr>
        <w:pStyle w:val="Tekstpodstawowy"/>
        <w:numPr>
          <w:ilvl w:val="0"/>
          <w:numId w:val="31"/>
        </w:numPr>
        <w:suppressAutoHyphens w:val="0"/>
        <w:spacing w:after="0" w:line="360" w:lineRule="auto"/>
        <w:ind w:left="1134" w:hanging="425"/>
        <w:jc w:val="both"/>
        <w:rPr>
          <w:rFonts w:ascii="Tahoma" w:hAnsi="Tahoma" w:cs="Tahoma"/>
          <w:sz w:val="20"/>
          <w:szCs w:val="20"/>
        </w:rPr>
      </w:pPr>
      <w:r w:rsidRPr="00020B06">
        <w:rPr>
          <w:rFonts w:ascii="Tahoma" w:hAnsi="Tahoma" w:cs="Tahoma"/>
          <w:sz w:val="20"/>
          <w:szCs w:val="20"/>
        </w:rPr>
        <w:t>Plan komunikacyjny</w:t>
      </w:r>
      <w:r>
        <w:rPr>
          <w:rFonts w:ascii="Tahoma" w:hAnsi="Tahoma" w:cs="Tahoma"/>
          <w:sz w:val="20"/>
          <w:szCs w:val="20"/>
        </w:rPr>
        <w:t>.</w:t>
      </w:r>
    </w:p>
    <w:p w:rsidR="00614759" w:rsidRPr="003C010A" w:rsidRDefault="00614759" w:rsidP="00614759">
      <w:pPr>
        <w:pStyle w:val="Tekstpodstawowy"/>
        <w:numPr>
          <w:ilvl w:val="0"/>
          <w:numId w:val="31"/>
        </w:numPr>
        <w:suppressAutoHyphens w:val="0"/>
        <w:spacing w:after="0" w:line="360" w:lineRule="auto"/>
        <w:ind w:left="1134" w:hanging="425"/>
        <w:jc w:val="both"/>
        <w:rPr>
          <w:rFonts w:ascii="Tahoma" w:hAnsi="Tahoma" w:cs="Tahoma"/>
          <w:sz w:val="20"/>
          <w:szCs w:val="20"/>
        </w:rPr>
      </w:pPr>
      <w:r w:rsidRPr="00020B06">
        <w:rPr>
          <w:rFonts w:ascii="Tahoma" w:hAnsi="Tahoma" w:cs="Tahoma"/>
          <w:sz w:val="20"/>
          <w:szCs w:val="20"/>
        </w:rPr>
        <w:t>Bezpieczeństwo w sytuacjach kryzysowych.</w:t>
      </w:r>
    </w:p>
    <w:p w:rsidR="00F27F68" w:rsidRPr="00614759" w:rsidRDefault="00F27F68" w:rsidP="00614759">
      <w:pPr>
        <w:pStyle w:val="Tekstpodstawowy"/>
        <w:suppressAutoHyphens w:val="0"/>
        <w:spacing w:after="0" w:line="360" w:lineRule="auto"/>
        <w:jc w:val="both"/>
        <w:rPr>
          <w:rFonts w:ascii="Tahoma" w:hAnsi="Tahoma" w:cs="Tahoma"/>
          <w:sz w:val="12"/>
          <w:szCs w:val="12"/>
        </w:rPr>
      </w:pPr>
    </w:p>
    <w:p w:rsidR="00F27F68" w:rsidRPr="003711F8" w:rsidRDefault="00F27F68" w:rsidP="003711F8">
      <w:pPr>
        <w:pStyle w:val="Akapitzlist"/>
        <w:numPr>
          <w:ilvl w:val="0"/>
          <w:numId w:val="32"/>
        </w:numPr>
        <w:spacing w:after="0" w:line="360" w:lineRule="auto"/>
        <w:jc w:val="both"/>
        <w:rPr>
          <w:rFonts w:ascii="Tahoma" w:hAnsi="Tahoma" w:cs="Tahoma"/>
          <w:b/>
          <w:bCs/>
          <w:sz w:val="20"/>
          <w:szCs w:val="20"/>
        </w:rPr>
      </w:pPr>
      <w:r w:rsidRPr="003711F8">
        <w:rPr>
          <w:rFonts w:ascii="Tahoma" w:hAnsi="Tahoma" w:cs="Tahoma"/>
          <w:b/>
          <w:bCs/>
          <w:sz w:val="20"/>
          <w:szCs w:val="20"/>
        </w:rPr>
        <w:t>L</w:t>
      </w:r>
      <w:r w:rsidR="003711F8">
        <w:rPr>
          <w:rFonts w:ascii="Tahoma" w:hAnsi="Tahoma" w:cs="Tahoma"/>
          <w:b/>
          <w:bCs/>
          <w:sz w:val="20"/>
          <w:szCs w:val="20"/>
        </w:rPr>
        <w:t xml:space="preserve">ider w procesie zmian. </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Jak być liderem w każdej sytuacji?</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Rola lidera w obliczu zmiany</w:t>
      </w:r>
      <w:r w:rsidR="003711F8">
        <w:rPr>
          <w:rFonts w:ascii="Tahoma" w:hAnsi="Tahoma" w:cs="Tahoma"/>
          <w:sz w:val="20"/>
          <w:szCs w:val="20"/>
        </w:rPr>
        <w:t>.</w:t>
      </w:r>
    </w:p>
    <w:p w:rsidR="00F27F6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Dobór narzędzi i technik do zarządzania zmianą</w:t>
      </w:r>
      <w:r w:rsidR="003711F8">
        <w:rPr>
          <w:rFonts w:ascii="Tahoma" w:hAnsi="Tahoma" w:cs="Tahoma"/>
          <w:sz w:val="20"/>
          <w:szCs w:val="20"/>
        </w:rPr>
        <w:t>.</w:t>
      </w:r>
    </w:p>
    <w:p w:rsidR="00F27F68" w:rsidRPr="00614759" w:rsidRDefault="00F27F68" w:rsidP="003711F8">
      <w:pPr>
        <w:spacing w:after="0" w:line="240" w:lineRule="auto"/>
        <w:rPr>
          <w:rFonts w:ascii="Arial" w:hAnsi="Arial" w:cs="Arial"/>
          <w:sz w:val="12"/>
          <w:szCs w:val="12"/>
        </w:rPr>
      </w:pPr>
    </w:p>
    <w:p w:rsidR="00F27F68" w:rsidRPr="003711F8" w:rsidRDefault="003711F8" w:rsidP="003711F8">
      <w:pPr>
        <w:pStyle w:val="Akapitzlist"/>
        <w:numPr>
          <w:ilvl w:val="0"/>
          <w:numId w:val="32"/>
        </w:numPr>
        <w:spacing w:after="0" w:line="360" w:lineRule="auto"/>
        <w:jc w:val="both"/>
        <w:rPr>
          <w:rFonts w:ascii="Tahoma" w:hAnsi="Tahoma" w:cs="Tahoma"/>
          <w:b/>
          <w:bCs/>
          <w:sz w:val="20"/>
          <w:szCs w:val="20"/>
        </w:rPr>
      </w:pPr>
      <w:r>
        <w:rPr>
          <w:rFonts w:ascii="Tahoma" w:hAnsi="Tahoma" w:cs="Tahoma"/>
          <w:b/>
          <w:bCs/>
          <w:sz w:val="20"/>
          <w:szCs w:val="20"/>
        </w:rPr>
        <w:t xml:space="preserve">Klimat pracy zespołu jako podstawowy stymulator twórczości. </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Zasady budowania organizacji zespołu ludzi kreatywnych</w:t>
      </w:r>
      <w:r w:rsidR="003711F8">
        <w:rPr>
          <w:rFonts w:ascii="Tahoma" w:hAnsi="Tahoma" w:cs="Tahoma"/>
          <w:sz w:val="20"/>
          <w:szCs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Metody diagnozowania klimatu pracy zespołowej</w:t>
      </w:r>
      <w:r w:rsidR="003711F8">
        <w:rPr>
          <w:rFonts w:ascii="Tahoma" w:hAnsi="Tahoma" w:cs="Tahoma"/>
          <w:sz w:val="20"/>
          <w:szCs w:val="20"/>
        </w:rPr>
        <w:t>.</w:t>
      </w:r>
    </w:p>
    <w:p w:rsidR="00F27F68" w:rsidRPr="003711F8" w:rsidRDefault="003711F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Pr>
          <w:rFonts w:ascii="Tahoma" w:hAnsi="Tahoma" w:cs="Tahoma"/>
          <w:sz w:val="20"/>
          <w:szCs w:val="20"/>
        </w:rPr>
        <w:t>Umiejętność pracy w grupie.</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Sposoby stymulowania kreatywności</w:t>
      </w:r>
      <w:r w:rsidR="003711F8">
        <w:rPr>
          <w:rFonts w:ascii="Tahoma" w:hAnsi="Tahoma" w:cs="Tahoma"/>
          <w:sz w:val="20"/>
          <w:szCs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Jak promować postawę kreatywności wewnątrz organizacji?</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Komunikacja w</w:t>
      </w:r>
      <w:r w:rsidR="003711F8">
        <w:rPr>
          <w:rFonts w:ascii="Tahoma" w:hAnsi="Tahoma" w:cs="Tahoma"/>
          <w:sz w:val="20"/>
          <w:szCs w:val="20"/>
        </w:rPr>
        <w:t xml:space="preserve"> zespole:</w:t>
      </w:r>
    </w:p>
    <w:p w:rsidR="00F27F68" w:rsidRDefault="00F27F68" w:rsidP="003711F8">
      <w:pPr>
        <w:numPr>
          <w:ilvl w:val="0"/>
          <w:numId w:val="37"/>
        </w:numPr>
        <w:spacing w:after="0" w:line="360" w:lineRule="auto"/>
        <w:ind w:hanging="279"/>
        <w:rPr>
          <w:rFonts w:ascii="Arial" w:hAnsi="Arial" w:cs="Arial"/>
          <w:sz w:val="20"/>
        </w:rPr>
      </w:pPr>
      <w:r>
        <w:rPr>
          <w:rFonts w:ascii="Arial" w:hAnsi="Arial" w:cs="Arial"/>
          <w:sz w:val="20"/>
        </w:rPr>
        <w:t>r</w:t>
      </w:r>
      <w:r w:rsidR="003711F8">
        <w:rPr>
          <w:rFonts w:ascii="Arial" w:hAnsi="Arial" w:cs="Arial"/>
          <w:sz w:val="20"/>
        </w:rPr>
        <w:t>eguły skutecznej wymiany wiedzy,</w:t>
      </w:r>
    </w:p>
    <w:p w:rsidR="00F27F68" w:rsidRDefault="00F27F68" w:rsidP="003711F8">
      <w:pPr>
        <w:numPr>
          <w:ilvl w:val="0"/>
          <w:numId w:val="37"/>
        </w:numPr>
        <w:spacing w:after="0" w:line="360" w:lineRule="auto"/>
        <w:ind w:hanging="279"/>
        <w:rPr>
          <w:rFonts w:ascii="Arial" w:hAnsi="Arial" w:cs="Arial"/>
          <w:sz w:val="20"/>
        </w:rPr>
      </w:pPr>
      <w:r>
        <w:rPr>
          <w:rFonts w:ascii="Arial" w:hAnsi="Arial" w:cs="Arial"/>
          <w:sz w:val="20"/>
        </w:rPr>
        <w:tab/>
        <w:t>komunikacja w sytuacjach trudnych i konfliktowych</w:t>
      </w:r>
      <w:r w:rsidR="003711F8">
        <w:rPr>
          <w:rFonts w:ascii="Arial" w:hAnsi="Arial" w:cs="Arial"/>
          <w:sz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Jak radzić sobie z „mordercami” kreatywności w zespole?</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Granice kreatywności w zespole</w:t>
      </w:r>
      <w:r w:rsidR="003711F8">
        <w:rPr>
          <w:rFonts w:ascii="Tahoma" w:hAnsi="Tahoma" w:cs="Tahoma"/>
          <w:sz w:val="20"/>
          <w:szCs w:val="20"/>
        </w:rPr>
        <w:t>.</w:t>
      </w:r>
    </w:p>
    <w:p w:rsidR="00F27F68" w:rsidRDefault="00F27F68" w:rsidP="00F27F6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Syndrom „myślenia grupowego” jak się przed nim ustrzec?</w:t>
      </w:r>
    </w:p>
    <w:p w:rsidR="003711F8" w:rsidRPr="003711F8" w:rsidRDefault="003711F8" w:rsidP="003711F8">
      <w:pPr>
        <w:pStyle w:val="Tekstpodstawowy"/>
        <w:suppressAutoHyphens w:val="0"/>
        <w:spacing w:after="0" w:line="360" w:lineRule="auto"/>
        <w:ind w:left="1134"/>
        <w:jc w:val="both"/>
        <w:rPr>
          <w:rFonts w:ascii="Tahoma" w:hAnsi="Tahoma" w:cs="Tahoma"/>
          <w:sz w:val="10"/>
          <w:szCs w:val="10"/>
        </w:rPr>
      </w:pPr>
    </w:p>
    <w:p w:rsidR="00F27F68" w:rsidRPr="003711F8" w:rsidRDefault="003711F8" w:rsidP="003711F8">
      <w:pPr>
        <w:pStyle w:val="Akapitzlist"/>
        <w:numPr>
          <w:ilvl w:val="0"/>
          <w:numId w:val="32"/>
        </w:numPr>
        <w:spacing w:after="0" w:line="360" w:lineRule="auto"/>
        <w:jc w:val="both"/>
        <w:rPr>
          <w:rFonts w:ascii="Tahoma" w:hAnsi="Tahoma" w:cs="Tahoma"/>
          <w:b/>
          <w:bCs/>
          <w:sz w:val="20"/>
          <w:szCs w:val="20"/>
        </w:rPr>
      </w:pPr>
      <w:r>
        <w:rPr>
          <w:rFonts w:ascii="Tahoma" w:hAnsi="Tahoma" w:cs="Tahoma"/>
          <w:b/>
          <w:bCs/>
          <w:sz w:val="20"/>
          <w:szCs w:val="20"/>
        </w:rPr>
        <w:t xml:space="preserve"> Racjonalne podejmowanie decyzji. </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Etapy podejmowania decyzji</w:t>
      </w:r>
      <w:r w:rsidR="003711F8">
        <w:rPr>
          <w:rFonts w:ascii="Tahoma" w:hAnsi="Tahoma" w:cs="Tahoma"/>
          <w:sz w:val="20"/>
          <w:szCs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Modele decyzyjne</w:t>
      </w:r>
      <w:r w:rsidR="003711F8">
        <w:rPr>
          <w:rFonts w:ascii="Tahoma" w:hAnsi="Tahoma" w:cs="Tahoma"/>
          <w:sz w:val="20"/>
          <w:szCs w:val="20"/>
        </w:rPr>
        <w:t>.</w:t>
      </w:r>
    </w:p>
    <w:p w:rsidR="00F27F68" w:rsidRDefault="00F27F68" w:rsidP="00F27F6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Pewność, ryzyko i niepewność w podejmowaniu decyzji</w:t>
      </w:r>
      <w:r w:rsidR="003711F8">
        <w:rPr>
          <w:rFonts w:ascii="Tahoma" w:hAnsi="Tahoma" w:cs="Tahoma"/>
          <w:sz w:val="20"/>
          <w:szCs w:val="20"/>
        </w:rPr>
        <w:t>.</w:t>
      </w:r>
    </w:p>
    <w:p w:rsidR="003711F8" w:rsidRPr="003711F8" w:rsidRDefault="003711F8" w:rsidP="00614759">
      <w:pPr>
        <w:pStyle w:val="Tekstpodstawowy"/>
        <w:suppressAutoHyphens w:val="0"/>
        <w:spacing w:after="0"/>
        <w:ind w:left="1134"/>
        <w:jc w:val="both"/>
        <w:rPr>
          <w:rFonts w:ascii="Tahoma" w:hAnsi="Tahoma" w:cs="Tahoma"/>
          <w:sz w:val="10"/>
          <w:szCs w:val="10"/>
        </w:rPr>
      </w:pPr>
    </w:p>
    <w:p w:rsidR="00F27F68" w:rsidRPr="003711F8" w:rsidRDefault="003711F8" w:rsidP="003711F8">
      <w:pPr>
        <w:pStyle w:val="Akapitzlist"/>
        <w:numPr>
          <w:ilvl w:val="0"/>
          <w:numId w:val="32"/>
        </w:numPr>
        <w:spacing w:after="0" w:line="360" w:lineRule="auto"/>
        <w:jc w:val="both"/>
        <w:rPr>
          <w:rFonts w:ascii="Tahoma" w:hAnsi="Tahoma" w:cs="Tahoma"/>
          <w:b/>
          <w:bCs/>
          <w:sz w:val="20"/>
          <w:szCs w:val="20"/>
        </w:rPr>
      </w:pPr>
      <w:r>
        <w:rPr>
          <w:rFonts w:ascii="Tahoma" w:hAnsi="Tahoma" w:cs="Tahoma"/>
          <w:b/>
          <w:bCs/>
          <w:sz w:val="20"/>
          <w:szCs w:val="20"/>
        </w:rPr>
        <w:t xml:space="preserve"> </w:t>
      </w:r>
      <w:r w:rsidR="00F27F68" w:rsidRPr="003711F8">
        <w:rPr>
          <w:rFonts w:ascii="Tahoma" w:hAnsi="Tahoma" w:cs="Tahoma"/>
          <w:b/>
          <w:bCs/>
          <w:sz w:val="20"/>
          <w:szCs w:val="20"/>
        </w:rPr>
        <w:t>B</w:t>
      </w:r>
      <w:r>
        <w:rPr>
          <w:rFonts w:ascii="Tahoma" w:hAnsi="Tahoma" w:cs="Tahoma"/>
          <w:b/>
          <w:bCs/>
          <w:sz w:val="20"/>
          <w:szCs w:val="20"/>
        </w:rPr>
        <w:t xml:space="preserve">ehawioralne aspekty podejmowania decyzji. </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Intuicja i narastanie zaangażowania</w:t>
      </w:r>
      <w:r w:rsidR="003711F8">
        <w:rPr>
          <w:rFonts w:ascii="Tahoma" w:hAnsi="Tahoma" w:cs="Tahoma"/>
          <w:sz w:val="20"/>
          <w:szCs w:val="20"/>
        </w:rPr>
        <w:t>.</w:t>
      </w:r>
      <w:r w:rsidRPr="003711F8">
        <w:rPr>
          <w:rFonts w:ascii="Tahoma" w:hAnsi="Tahoma" w:cs="Tahoma"/>
          <w:sz w:val="20"/>
          <w:szCs w:val="20"/>
        </w:rPr>
        <w:t xml:space="preserve"> </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Umiejętność argumentowania i obrony własnych wyborów i poglądów</w:t>
      </w:r>
      <w:r w:rsidR="003711F8">
        <w:rPr>
          <w:rFonts w:ascii="Tahoma" w:hAnsi="Tahoma" w:cs="Tahoma"/>
          <w:sz w:val="20"/>
          <w:szCs w:val="20"/>
        </w:rPr>
        <w:t>.</w:t>
      </w:r>
    </w:p>
    <w:p w:rsidR="00F27F68" w:rsidRPr="003711F8" w:rsidRDefault="00F27F68" w:rsidP="00614759">
      <w:pPr>
        <w:pStyle w:val="Tekstpodstawowy"/>
        <w:suppressAutoHyphens w:val="0"/>
        <w:spacing w:after="0"/>
        <w:ind w:left="1134"/>
        <w:jc w:val="both"/>
        <w:rPr>
          <w:rFonts w:ascii="Tahoma" w:hAnsi="Tahoma" w:cs="Tahoma"/>
          <w:sz w:val="10"/>
          <w:szCs w:val="10"/>
        </w:rPr>
      </w:pPr>
    </w:p>
    <w:p w:rsidR="00F27F68" w:rsidRPr="003711F8" w:rsidRDefault="003711F8" w:rsidP="003711F8">
      <w:pPr>
        <w:pStyle w:val="Akapitzlist"/>
        <w:numPr>
          <w:ilvl w:val="0"/>
          <w:numId w:val="32"/>
        </w:numPr>
        <w:spacing w:after="0" w:line="360" w:lineRule="auto"/>
        <w:jc w:val="both"/>
        <w:rPr>
          <w:rFonts w:ascii="Tahoma" w:hAnsi="Tahoma" w:cs="Tahoma"/>
          <w:b/>
          <w:bCs/>
          <w:sz w:val="20"/>
          <w:szCs w:val="20"/>
        </w:rPr>
      </w:pPr>
      <w:r>
        <w:rPr>
          <w:rFonts w:ascii="Tahoma" w:hAnsi="Tahoma" w:cs="Tahoma"/>
          <w:b/>
          <w:bCs/>
          <w:sz w:val="20"/>
          <w:szCs w:val="20"/>
        </w:rPr>
        <w:t xml:space="preserve"> </w:t>
      </w:r>
      <w:r w:rsidR="00F27F68" w:rsidRPr="003711F8">
        <w:rPr>
          <w:rFonts w:ascii="Tahoma" w:hAnsi="Tahoma" w:cs="Tahoma"/>
          <w:b/>
          <w:bCs/>
          <w:sz w:val="20"/>
          <w:szCs w:val="20"/>
        </w:rPr>
        <w:t>G</w:t>
      </w:r>
      <w:r>
        <w:rPr>
          <w:rFonts w:ascii="Tahoma" w:hAnsi="Tahoma" w:cs="Tahoma"/>
          <w:b/>
          <w:bCs/>
          <w:sz w:val="20"/>
          <w:szCs w:val="20"/>
        </w:rPr>
        <w:t xml:space="preserve">rupowe a indywidualne podejmowanie decyzji. </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Indywidualne podejmowanie decyzji</w:t>
      </w:r>
      <w:r w:rsidR="003711F8">
        <w:rPr>
          <w:rFonts w:ascii="Tahoma" w:hAnsi="Tahoma" w:cs="Tahoma"/>
          <w:sz w:val="20"/>
          <w:szCs w:val="20"/>
        </w:rPr>
        <w:t>.</w:t>
      </w:r>
      <w:r w:rsidRPr="003711F8">
        <w:rPr>
          <w:rFonts w:ascii="Tahoma" w:hAnsi="Tahoma" w:cs="Tahoma"/>
          <w:sz w:val="20"/>
          <w:szCs w:val="20"/>
        </w:rPr>
        <w:t xml:space="preserve"> </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Techniki kreatywności ułatwiające podejmowanie decyzji w zespole</w:t>
      </w:r>
      <w:r w:rsidR="003711F8">
        <w:rPr>
          <w:rFonts w:ascii="Tahoma" w:hAnsi="Tahoma" w:cs="Tahoma"/>
          <w:sz w:val="20"/>
          <w:szCs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Zalety i wady grupowego podejmowania decyzji</w:t>
      </w:r>
      <w:r w:rsidR="003711F8">
        <w:rPr>
          <w:rFonts w:ascii="Tahoma" w:hAnsi="Tahoma" w:cs="Tahoma"/>
          <w:sz w:val="20"/>
          <w:szCs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Zarządzanie procesami grupowego podejmowania decyzji</w:t>
      </w:r>
      <w:r w:rsidR="003711F8">
        <w:rPr>
          <w:rFonts w:ascii="Tahoma" w:hAnsi="Tahoma" w:cs="Tahoma"/>
          <w:sz w:val="20"/>
          <w:szCs w:val="20"/>
        </w:rPr>
        <w:t>.</w:t>
      </w:r>
    </w:p>
    <w:p w:rsidR="00F27F68" w:rsidRPr="003711F8" w:rsidRDefault="00F27F68" w:rsidP="003711F8">
      <w:pPr>
        <w:pStyle w:val="Tekstpodstawowy"/>
        <w:suppressAutoHyphens w:val="0"/>
        <w:spacing w:after="0" w:line="360" w:lineRule="auto"/>
        <w:ind w:left="1134"/>
        <w:jc w:val="both"/>
        <w:rPr>
          <w:rFonts w:ascii="Tahoma" w:hAnsi="Tahoma" w:cs="Tahoma"/>
          <w:sz w:val="10"/>
          <w:szCs w:val="10"/>
        </w:rPr>
      </w:pPr>
    </w:p>
    <w:p w:rsidR="00F27F68" w:rsidRPr="003711F8" w:rsidRDefault="003711F8" w:rsidP="003711F8">
      <w:pPr>
        <w:pStyle w:val="Akapitzlist"/>
        <w:numPr>
          <w:ilvl w:val="0"/>
          <w:numId w:val="32"/>
        </w:numPr>
        <w:spacing w:after="0" w:line="360" w:lineRule="auto"/>
        <w:jc w:val="both"/>
        <w:rPr>
          <w:rFonts w:ascii="Tahoma" w:hAnsi="Tahoma" w:cs="Tahoma"/>
          <w:b/>
          <w:bCs/>
          <w:sz w:val="20"/>
          <w:szCs w:val="20"/>
        </w:rPr>
      </w:pPr>
      <w:r>
        <w:rPr>
          <w:rFonts w:ascii="Tahoma" w:hAnsi="Tahoma" w:cs="Tahoma"/>
          <w:b/>
          <w:bCs/>
          <w:sz w:val="20"/>
          <w:szCs w:val="20"/>
        </w:rPr>
        <w:t xml:space="preserve"> Metody i techniki wspomagające rozwiązywanie problemów. </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Formułowanie problemu</w:t>
      </w:r>
      <w:r w:rsidR="00A66125">
        <w:rPr>
          <w:rFonts w:ascii="Tahoma" w:hAnsi="Tahoma" w:cs="Tahoma"/>
          <w:sz w:val="20"/>
          <w:szCs w:val="20"/>
        </w:rPr>
        <w:t>.</w:t>
      </w:r>
      <w:r w:rsidRPr="003711F8">
        <w:rPr>
          <w:rFonts w:ascii="Tahoma" w:hAnsi="Tahoma" w:cs="Tahoma"/>
          <w:sz w:val="20"/>
          <w:szCs w:val="20"/>
        </w:rPr>
        <w:t xml:space="preserve"> </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Badanie przyczyn powstawania problemów</w:t>
      </w:r>
      <w:r w:rsidR="00A66125">
        <w:rPr>
          <w:rFonts w:ascii="Tahoma" w:hAnsi="Tahoma" w:cs="Tahoma"/>
          <w:sz w:val="20"/>
          <w:szCs w:val="20"/>
        </w:rPr>
        <w:t>.</w:t>
      </w:r>
      <w:r w:rsidRPr="003711F8">
        <w:rPr>
          <w:rFonts w:ascii="Tahoma" w:hAnsi="Tahoma" w:cs="Tahoma"/>
          <w:sz w:val="20"/>
          <w:szCs w:val="20"/>
        </w:rPr>
        <w:t xml:space="preserve"> </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Poszukiwanie, wybór i ocena rozwiązań</w:t>
      </w:r>
      <w:r w:rsidR="00A66125">
        <w:rPr>
          <w:rFonts w:ascii="Tahoma" w:hAnsi="Tahoma" w:cs="Tahoma"/>
          <w:sz w:val="20"/>
          <w:szCs w:val="20"/>
        </w:rPr>
        <w:t>:</w:t>
      </w:r>
    </w:p>
    <w:p w:rsidR="00F27F68" w:rsidRDefault="00F27F68" w:rsidP="00A66125">
      <w:pPr>
        <w:numPr>
          <w:ilvl w:val="0"/>
          <w:numId w:val="37"/>
        </w:numPr>
        <w:spacing w:after="0" w:line="360" w:lineRule="auto"/>
        <w:ind w:hanging="279"/>
        <w:rPr>
          <w:rFonts w:ascii="Arial" w:hAnsi="Arial" w:cs="Arial"/>
          <w:sz w:val="20"/>
        </w:rPr>
      </w:pPr>
      <w:r>
        <w:rPr>
          <w:rFonts w:ascii="Arial" w:hAnsi="Arial" w:cs="Arial"/>
          <w:sz w:val="20"/>
        </w:rPr>
        <w:t>drzewo decyzyjne</w:t>
      </w:r>
      <w:r w:rsidR="00A66125">
        <w:rPr>
          <w:rFonts w:ascii="Arial" w:hAnsi="Arial" w:cs="Arial"/>
          <w:sz w:val="20"/>
        </w:rPr>
        <w:t>,</w:t>
      </w:r>
      <w:r>
        <w:rPr>
          <w:rFonts w:ascii="Arial" w:hAnsi="Arial" w:cs="Arial"/>
          <w:sz w:val="20"/>
        </w:rPr>
        <w:t xml:space="preserve"> </w:t>
      </w:r>
    </w:p>
    <w:p w:rsidR="00F27F68" w:rsidRDefault="00F27F68" w:rsidP="00A66125">
      <w:pPr>
        <w:numPr>
          <w:ilvl w:val="0"/>
          <w:numId w:val="37"/>
        </w:numPr>
        <w:spacing w:after="0" w:line="360" w:lineRule="auto"/>
        <w:ind w:hanging="279"/>
        <w:rPr>
          <w:rFonts w:ascii="Arial" w:hAnsi="Arial" w:cs="Arial"/>
          <w:sz w:val="20"/>
        </w:rPr>
      </w:pPr>
      <w:r>
        <w:rPr>
          <w:rFonts w:ascii="Arial" w:hAnsi="Arial" w:cs="Arial"/>
          <w:sz w:val="20"/>
        </w:rPr>
        <w:t>mapy rozwiązań</w:t>
      </w:r>
      <w:r w:rsidR="00A66125">
        <w:rPr>
          <w:rFonts w:ascii="Arial" w:hAnsi="Arial" w:cs="Arial"/>
          <w:sz w:val="20"/>
        </w:rPr>
        <w:t>.</w:t>
      </w:r>
    </w:p>
    <w:p w:rsidR="00F27F68" w:rsidRPr="003711F8" w:rsidRDefault="00F27F68" w:rsidP="003711F8">
      <w:pPr>
        <w:pStyle w:val="Tekstpodstawowy"/>
        <w:numPr>
          <w:ilvl w:val="0"/>
          <w:numId w:val="31"/>
        </w:numPr>
        <w:suppressAutoHyphens w:val="0"/>
        <w:spacing w:after="0" w:line="360" w:lineRule="auto"/>
        <w:ind w:left="1134" w:hanging="425"/>
        <w:jc w:val="both"/>
        <w:rPr>
          <w:rFonts w:ascii="Tahoma" w:hAnsi="Tahoma" w:cs="Tahoma"/>
          <w:sz w:val="20"/>
          <w:szCs w:val="20"/>
        </w:rPr>
      </w:pPr>
      <w:r w:rsidRPr="003711F8">
        <w:rPr>
          <w:rFonts w:ascii="Tahoma" w:hAnsi="Tahoma" w:cs="Tahoma"/>
          <w:sz w:val="20"/>
          <w:szCs w:val="20"/>
        </w:rPr>
        <w:t>Wprowadzanie rozwiązań</w:t>
      </w:r>
      <w:r w:rsidR="00A66125">
        <w:rPr>
          <w:rFonts w:ascii="Tahoma" w:hAnsi="Tahoma" w:cs="Tahoma"/>
          <w:sz w:val="20"/>
          <w:szCs w:val="20"/>
        </w:rPr>
        <w:t>:</w:t>
      </w:r>
      <w:r w:rsidRPr="003711F8">
        <w:rPr>
          <w:rFonts w:ascii="Tahoma" w:hAnsi="Tahoma" w:cs="Tahoma"/>
          <w:sz w:val="20"/>
          <w:szCs w:val="20"/>
        </w:rPr>
        <w:t xml:space="preserve"> </w:t>
      </w:r>
    </w:p>
    <w:p w:rsidR="00F27F68" w:rsidRDefault="00F27F68" w:rsidP="00A66125">
      <w:pPr>
        <w:numPr>
          <w:ilvl w:val="0"/>
          <w:numId w:val="37"/>
        </w:numPr>
        <w:spacing w:after="0" w:line="360" w:lineRule="auto"/>
        <w:ind w:hanging="279"/>
        <w:rPr>
          <w:rFonts w:ascii="Arial" w:hAnsi="Arial" w:cs="Arial"/>
          <w:sz w:val="20"/>
        </w:rPr>
      </w:pPr>
      <w:r>
        <w:rPr>
          <w:rFonts w:ascii="Arial" w:hAnsi="Arial" w:cs="Arial"/>
          <w:sz w:val="20"/>
        </w:rPr>
        <w:t>podział ról w zespole według kwalifikacji</w:t>
      </w:r>
      <w:r w:rsidR="00A66125">
        <w:rPr>
          <w:rFonts w:ascii="Arial" w:hAnsi="Arial" w:cs="Arial"/>
          <w:sz w:val="20"/>
        </w:rPr>
        <w:t>,</w:t>
      </w:r>
    </w:p>
    <w:p w:rsidR="00F27F68" w:rsidRDefault="00F27F68" w:rsidP="00A66125">
      <w:pPr>
        <w:numPr>
          <w:ilvl w:val="0"/>
          <w:numId w:val="37"/>
        </w:numPr>
        <w:spacing w:after="0" w:line="360" w:lineRule="auto"/>
        <w:ind w:hanging="279"/>
        <w:rPr>
          <w:rFonts w:ascii="Arial" w:hAnsi="Arial" w:cs="Arial"/>
          <w:sz w:val="20"/>
        </w:rPr>
      </w:pPr>
      <w:r>
        <w:rPr>
          <w:rFonts w:ascii="Arial" w:hAnsi="Arial" w:cs="Arial"/>
          <w:sz w:val="20"/>
        </w:rPr>
        <w:t>harmonogramy</w:t>
      </w:r>
      <w:r w:rsidR="00A66125">
        <w:rPr>
          <w:rFonts w:ascii="Arial" w:hAnsi="Arial" w:cs="Arial"/>
          <w:sz w:val="20"/>
        </w:rPr>
        <w:t>,</w:t>
      </w:r>
    </w:p>
    <w:p w:rsidR="00F27F68" w:rsidRDefault="00F27F68" w:rsidP="00A66125">
      <w:pPr>
        <w:numPr>
          <w:ilvl w:val="0"/>
          <w:numId w:val="37"/>
        </w:numPr>
        <w:spacing w:after="0" w:line="360" w:lineRule="auto"/>
        <w:ind w:hanging="279"/>
        <w:rPr>
          <w:rFonts w:ascii="Arial" w:hAnsi="Arial" w:cs="Arial"/>
          <w:sz w:val="20"/>
        </w:rPr>
      </w:pPr>
      <w:r>
        <w:rPr>
          <w:rFonts w:ascii="Arial" w:hAnsi="Arial" w:cs="Arial"/>
          <w:sz w:val="20"/>
        </w:rPr>
        <w:t>planowanie realizacji przedsięwzięć</w:t>
      </w:r>
      <w:r w:rsidR="00A66125">
        <w:rPr>
          <w:rFonts w:ascii="Arial" w:hAnsi="Arial" w:cs="Arial"/>
          <w:sz w:val="20"/>
        </w:rPr>
        <w:t>.</w:t>
      </w:r>
    </w:p>
    <w:p w:rsidR="00A66125" w:rsidRPr="00A66125" w:rsidRDefault="00A66125" w:rsidP="00A66125">
      <w:pPr>
        <w:spacing w:after="0" w:line="360" w:lineRule="auto"/>
        <w:rPr>
          <w:rFonts w:ascii="Arial" w:hAnsi="Arial" w:cs="Arial"/>
          <w:sz w:val="10"/>
          <w:szCs w:val="10"/>
        </w:rPr>
      </w:pPr>
    </w:p>
    <w:p w:rsidR="00F27F68" w:rsidRPr="00A66125" w:rsidRDefault="00A66125" w:rsidP="00A66125">
      <w:pPr>
        <w:pStyle w:val="Akapitzlist"/>
        <w:numPr>
          <w:ilvl w:val="0"/>
          <w:numId w:val="32"/>
        </w:numPr>
        <w:spacing w:after="0" w:line="360" w:lineRule="auto"/>
        <w:jc w:val="both"/>
        <w:rPr>
          <w:rFonts w:ascii="Tahoma" w:hAnsi="Tahoma" w:cs="Tahoma"/>
          <w:b/>
          <w:bCs/>
          <w:sz w:val="20"/>
          <w:szCs w:val="20"/>
        </w:rPr>
      </w:pPr>
      <w:r>
        <w:rPr>
          <w:rFonts w:ascii="Tahoma" w:hAnsi="Tahoma" w:cs="Tahoma"/>
          <w:b/>
          <w:bCs/>
          <w:sz w:val="20"/>
          <w:szCs w:val="20"/>
        </w:rPr>
        <w:t xml:space="preserve"> </w:t>
      </w:r>
      <w:r w:rsidR="00F27F68" w:rsidRPr="00A66125">
        <w:rPr>
          <w:rFonts w:ascii="Tahoma" w:hAnsi="Tahoma" w:cs="Tahoma"/>
          <w:b/>
          <w:bCs/>
          <w:sz w:val="20"/>
          <w:szCs w:val="20"/>
        </w:rPr>
        <w:t>W</w:t>
      </w:r>
      <w:r>
        <w:rPr>
          <w:rFonts w:ascii="Tahoma" w:hAnsi="Tahoma" w:cs="Tahoma"/>
          <w:b/>
          <w:bCs/>
          <w:sz w:val="20"/>
          <w:szCs w:val="20"/>
        </w:rPr>
        <w:t xml:space="preserve">ybrane metody rozwiązywania problemów i innych twórczych działań. </w:t>
      </w:r>
    </w:p>
    <w:p w:rsidR="00F27F68" w:rsidRPr="00A66125" w:rsidRDefault="00F27F68" w:rsidP="00A66125">
      <w:pPr>
        <w:pStyle w:val="Tekstpodstawowy"/>
        <w:numPr>
          <w:ilvl w:val="0"/>
          <w:numId w:val="31"/>
        </w:numPr>
        <w:suppressAutoHyphens w:val="0"/>
        <w:spacing w:after="0" w:line="360" w:lineRule="auto"/>
        <w:ind w:left="1134" w:hanging="425"/>
        <w:jc w:val="both"/>
        <w:rPr>
          <w:rFonts w:ascii="Tahoma" w:hAnsi="Tahoma" w:cs="Tahoma"/>
          <w:sz w:val="20"/>
          <w:szCs w:val="20"/>
        </w:rPr>
      </w:pPr>
      <w:r w:rsidRPr="00A66125">
        <w:rPr>
          <w:rFonts w:ascii="Tahoma" w:hAnsi="Tahoma" w:cs="Tahoma"/>
          <w:sz w:val="20"/>
          <w:szCs w:val="20"/>
        </w:rPr>
        <w:t>Myślenie Lateralne</w:t>
      </w:r>
      <w:r w:rsidR="00A66125">
        <w:rPr>
          <w:rFonts w:ascii="Tahoma" w:hAnsi="Tahoma" w:cs="Tahoma"/>
          <w:sz w:val="20"/>
          <w:szCs w:val="20"/>
        </w:rPr>
        <w:t>.</w:t>
      </w:r>
    </w:p>
    <w:p w:rsidR="00F27F68" w:rsidRPr="00A66125" w:rsidRDefault="00F27F68" w:rsidP="00A66125">
      <w:pPr>
        <w:pStyle w:val="Tekstpodstawowy"/>
        <w:numPr>
          <w:ilvl w:val="0"/>
          <w:numId w:val="31"/>
        </w:numPr>
        <w:suppressAutoHyphens w:val="0"/>
        <w:spacing w:after="0" w:line="360" w:lineRule="auto"/>
        <w:ind w:left="1134" w:hanging="425"/>
        <w:jc w:val="both"/>
        <w:rPr>
          <w:rFonts w:ascii="Tahoma" w:hAnsi="Tahoma" w:cs="Tahoma"/>
          <w:sz w:val="20"/>
          <w:szCs w:val="20"/>
        </w:rPr>
      </w:pPr>
      <w:r w:rsidRPr="00A66125">
        <w:rPr>
          <w:rFonts w:ascii="Tahoma" w:hAnsi="Tahoma" w:cs="Tahoma"/>
          <w:sz w:val="20"/>
          <w:szCs w:val="20"/>
        </w:rPr>
        <w:t>Burza mózgów</w:t>
      </w:r>
      <w:r w:rsidR="00A66125">
        <w:rPr>
          <w:rFonts w:ascii="Tahoma" w:hAnsi="Tahoma" w:cs="Tahoma"/>
          <w:sz w:val="20"/>
          <w:szCs w:val="20"/>
        </w:rPr>
        <w:t>.</w:t>
      </w:r>
    </w:p>
    <w:p w:rsidR="00F27F68" w:rsidRPr="00A66125" w:rsidRDefault="00F27F68" w:rsidP="00A66125">
      <w:pPr>
        <w:pStyle w:val="Tekstpodstawowy"/>
        <w:numPr>
          <w:ilvl w:val="0"/>
          <w:numId w:val="31"/>
        </w:numPr>
        <w:suppressAutoHyphens w:val="0"/>
        <w:spacing w:after="0" w:line="360" w:lineRule="auto"/>
        <w:ind w:left="1134" w:hanging="425"/>
        <w:jc w:val="both"/>
        <w:rPr>
          <w:rFonts w:ascii="Tahoma" w:hAnsi="Tahoma" w:cs="Tahoma"/>
          <w:sz w:val="20"/>
          <w:szCs w:val="20"/>
        </w:rPr>
      </w:pPr>
      <w:r w:rsidRPr="00A66125">
        <w:rPr>
          <w:rFonts w:ascii="Tahoma" w:hAnsi="Tahoma" w:cs="Tahoma"/>
          <w:sz w:val="20"/>
          <w:szCs w:val="20"/>
        </w:rPr>
        <w:t>Dyskusja 66</w:t>
      </w:r>
      <w:r w:rsidR="00A66125">
        <w:rPr>
          <w:rFonts w:ascii="Tahoma" w:hAnsi="Tahoma" w:cs="Tahoma"/>
          <w:sz w:val="20"/>
          <w:szCs w:val="20"/>
        </w:rPr>
        <w:t>.</w:t>
      </w:r>
    </w:p>
    <w:p w:rsidR="00F27F68" w:rsidRPr="00A66125" w:rsidRDefault="00F27F68" w:rsidP="00A66125">
      <w:pPr>
        <w:pStyle w:val="Tekstpodstawowy"/>
        <w:numPr>
          <w:ilvl w:val="0"/>
          <w:numId w:val="31"/>
        </w:numPr>
        <w:suppressAutoHyphens w:val="0"/>
        <w:spacing w:after="0" w:line="360" w:lineRule="auto"/>
        <w:ind w:left="1134" w:hanging="425"/>
        <w:jc w:val="both"/>
        <w:rPr>
          <w:rFonts w:ascii="Tahoma" w:hAnsi="Tahoma" w:cs="Tahoma"/>
          <w:sz w:val="20"/>
          <w:szCs w:val="20"/>
        </w:rPr>
      </w:pPr>
      <w:r w:rsidRPr="00A66125">
        <w:rPr>
          <w:rFonts w:ascii="Tahoma" w:hAnsi="Tahoma" w:cs="Tahoma"/>
          <w:sz w:val="20"/>
          <w:szCs w:val="20"/>
        </w:rPr>
        <w:t>Grupy nominalne</w:t>
      </w:r>
      <w:r w:rsidR="00A66125">
        <w:rPr>
          <w:rFonts w:ascii="Tahoma" w:hAnsi="Tahoma" w:cs="Tahoma"/>
          <w:sz w:val="20"/>
          <w:szCs w:val="20"/>
        </w:rPr>
        <w:t>.</w:t>
      </w:r>
    </w:p>
    <w:p w:rsidR="00F27F68" w:rsidRPr="00A66125" w:rsidRDefault="00F27F68" w:rsidP="00A66125">
      <w:pPr>
        <w:pStyle w:val="Tekstpodstawowy"/>
        <w:numPr>
          <w:ilvl w:val="0"/>
          <w:numId w:val="31"/>
        </w:numPr>
        <w:suppressAutoHyphens w:val="0"/>
        <w:spacing w:after="0" w:line="360" w:lineRule="auto"/>
        <w:ind w:left="1134" w:hanging="425"/>
        <w:jc w:val="both"/>
        <w:rPr>
          <w:rFonts w:ascii="Tahoma" w:hAnsi="Tahoma" w:cs="Tahoma"/>
          <w:sz w:val="20"/>
          <w:szCs w:val="20"/>
        </w:rPr>
      </w:pPr>
      <w:r w:rsidRPr="00A66125">
        <w:rPr>
          <w:rFonts w:ascii="Tahoma" w:hAnsi="Tahoma" w:cs="Tahoma"/>
          <w:sz w:val="20"/>
          <w:szCs w:val="20"/>
        </w:rPr>
        <w:t xml:space="preserve">Technika kwitnącego lotosu (Lotus </w:t>
      </w:r>
      <w:proofErr w:type="spellStart"/>
      <w:r w:rsidRPr="00A66125">
        <w:rPr>
          <w:rFonts w:ascii="Tahoma" w:hAnsi="Tahoma" w:cs="Tahoma"/>
          <w:sz w:val="20"/>
          <w:szCs w:val="20"/>
        </w:rPr>
        <w:t>Blossom</w:t>
      </w:r>
      <w:proofErr w:type="spellEnd"/>
      <w:r w:rsidRPr="00A66125">
        <w:rPr>
          <w:rFonts w:ascii="Tahoma" w:hAnsi="Tahoma" w:cs="Tahoma"/>
          <w:sz w:val="20"/>
          <w:szCs w:val="20"/>
        </w:rPr>
        <w:t xml:space="preserve"> </w:t>
      </w:r>
      <w:proofErr w:type="spellStart"/>
      <w:r w:rsidRPr="00A66125">
        <w:rPr>
          <w:rFonts w:ascii="Tahoma" w:hAnsi="Tahoma" w:cs="Tahoma"/>
          <w:sz w:val="20"/>
          <w:szCs w:val="20"/>
        </w:rPr>
        <w:t>Technique</w:t>
      </w:r>
      <w:proofErr w:type="spellEnd"/>
      <w:r w:rsidRPr="00A66125">
        <w:rPr>
          <w:rFonts w:ascii="Tahoma" w:hAnsi="Tahoma" w:cs="Tahoma"/>
          <w:sz w:val="20"/>
          <w:szCs w:val="20"/>
        </w:rPr>
        <w:t>)</w:t>
      </w:r>
      <w:r w:rsidR="00A66125">
        <w:rPr>
          <w:rFonts w:ascii="Tahoma" w:hAnsi="Tahoma" w:cs="Tahoma"/>
          <w:sz w:val="20"/>
          <w:szCs w:val="20"/>
        </w:rPr>
        <w:t>.</w:t>
      </w:r>
    </w:p>
    <w:p w:rsidR="00F27F68" w:rsidRPr="00A66125" w:rsidRDefault="00F27F68" w:rsidP="00A66125">
      <w:pPr>
        <w:pStyle w:val="Tekstpodstawowy"/>
        <w:numPr>
          <w:ilvl w:val="0"/>
          <w:numId w:val="31"/>
        </w:numPr>
        <w:suppressAutoHyphens w:val="0"/>
        <w:spacing w:after="0" w:line="360" w:lineRule="auto"/>
        <w:ind w:left="1134" w:hanging="425"/>
        <w:jc w:val="both"/>
        <w:rPr>
          <w:rFonts w:ascii="Tahoma" w:hAnsi="Tahoma" w:cs="Tahoma"/>
          <w:sz w:val="20"/>
          <w:szCs w:val="20"/>
        </w:rPr>
      </w:pPr>
      <w:proofErr w:type="spellStart"/>
      <w:r w:rsidRPr="00A66125">
        <w:rPr>
          <w:rFonts w:ascii="Tahoma" w:hAnsi="Tahoma" w:cs="Tahoma"/>
          <w:sz w:val="20"/>
          <w:szCs w:val="20"/>
        </w:rPr>
        <w:t>IDEAL</w:t>
      </w:r>
      <w:proofErr w:type="spellEnd"/>
      <w:r w:rsidR="00A66125">
        <w:rPr>
          <w:rFonts w:ascii="Tahoma" w:hAnsi="Tahoma" w:cs="Tahoma"/>
          <w:sz w:val="20"/>
          <w:szCs w:val="20"/>
        </w:rPr>
        <w:t>.</w:t>
      </w:r>
    </w:p>
    <w:p w:rsidR="00F27F68" w:rsidRPr="00A66125" w:rsidRDefault="00F27F68" w:rsidP="00A66125">
      <w:pPr>
        <w:pStyle w:val="Tekstpodstawowy"/>
        <w:numPr>
          <w:ilvl w:val="0"/>
          <w:numId w:val="31"/>
        </w:numPr>
        <w:suppressAutoHyphens w:val="0"/>
        <w:spacing w:after="0" w:line="360" w:lineRule="auto"/>
        <w:ind w:left="1134" w:hanging="425"/>
        <w:jc w:val="both"/>
        <w:rPr>
          <w:rFonts w:ascii="Tahoma" w:hAnsi="Tahoma" w:cs="Tahoma"/>
          <w:sz w:val="20"/>
          <w:szCs w:val="20"/>
        </w:rPr>
      </w:pPr>
      <w:r w:rsidRPr="00A66125">
        <w:rPr>
          <w:rFonts w:ascii="Tahoma" w:hAnsi="Tahoma" w:cs="Tahoma"/>
          <w:sz w:val="20"/>
          <w:szCs w:val="20"/>
        </w:rPr>
        <w:t>Sześć kapeluszy De Bono</w:t>
      </w:r>
      <w:r w:rsidR="00A66125">
        <w:rPr>
          <w:rFonts w:ascii="Tahoma" w:hAnsi="Tahoma" w:cs="Tahoma"/>
          <w:sz w:val="20"/>
          <w:szCs w:val="20"/>
        </w:rPr>
        <w:t>.</w:t>
      </w:r>
    </w:p>
    <w:p w:rsidR="00F27F68" w:rsidRPr="00A66125" w:rsidRDefault="00F27F68" w:rsidP="00A66125">
      <w:pPr>
        <w:pStyle w:val="Tekstpodstawowy"/>
        <w:numPr>
          <w:ilvl w:val="0"/>
          <w:numId w:val="31"/>
        </w:numPr>
        <w:suppressAutoHyphens w:val="0"/>
        <w:spacing w:after="0" w:line="360" w:lineRule="auto"/>
        <w:ind w:left="1134" w:hanging="425"/>
        <w:jc w:val="both"/>
        <w:rPr>
          <w:rFonts w:ascii="Tahoma" w:hAnsi="Tahoma" w:cs="Tahoma"/>
          <w:sz w:val="20"/>
          <w:szCs w:val="20"/>
        </w:rPr>
      </w:pPr>
      <w:r w:rsidRPr="00A66125">
        <w:rPr>
          <w:rFonts w:ascii="Tahoma" w:hAnsi="Tahoma" w:cs="Tahoma"/>
          <w:sz w:val="20"/>
          <w:szCs w:val="20"/>
        </w:rPr>
        <w:t>Technika trzech pomieszczeń Walta Disneya</w:t>
      </w:r>
      <w:r w:rsidR="00A66125">
        <w:rPr>
          <w:rFonts w:ascii="Tahoma" w:hAnsi="Tahoma" w:cs="Tahoma"/>
          <w:sz w:val="20"/>
          <w:szCs w:val="20"/>
        </w:rPr>
        <w:t>.</w:t>
      </w:r>
    </w:p>
    <w:p w:rsidR="00F27F68" w:rsidRPr="00A66125" w:rsidRDefault="00A66125" w:rsidP="00F27F68">
      <w:pPr>
        <w:pStyle w:val="Tekstpodstawowy"/>
        <w:numPr>
          <w:ilvl w:val="0"/>
          <w:numId w:val="31"/>
        </w:numPr>
        <w:suppressAutoHyphens w:val="0"/>
        <w:spacing w:after="0" w:line="360" w:lineRule="auto"/>
        <w:ind w:left="1134" w:hanging="425"/>
        <w:jc w:val="both"/>
        <w:rPr>
          <w:rFonts w:ascii="Arial" w:hAnsi="Arial" w:cs="Arial"/>
          <w:sz w:val="20"/>
        </w:rPr>
      </w:pPr>
      <w:r>
        <w:rPr>
          <w:rFonts w:ascii="Tahoma" w:hAnsi="Tahoma" w:cs="Tahoma"/>
          <w:sz w:val="20"/>
          <w:szCs w:val="20"/>
        </w:rPr>
        <w:t>Mapowanie umysłu.</w:t>
      </w:r>
    </w:p>
    <w:p w:rsidR="00A66125" w:rsidRPr="00A66125" w:rsidRDefault="00A66125" w:rsidP="00A66125">
      <w:pPr>
        <w:pStyle w:val="Tekstpodstawowy"/>
        <w:suppressAutoHyphens w:val="0"/>
        <w:spacing w:after="0" w:line="360" w:lineRule="auto"/>
        <w:ind w:left="1134"/>
        <w:jc w:val="both"/>
        <w:rPr>
          <w:rFonts w:ascii="Arial" w:hAnsi="Arial" w:cs="Arial"/>
          <w:sz w:val="10"/>
          <w:szCs w:val="10"/>
        </w:rPr>
      </w:pPr>
    </w:p>
    <w:p w:rsidR="00F27F68" w:rsidRPr="00A66125" w:rsidRDefault="00A66125" w:rsidP="00A66125">
      <w:pPr>
        <w:pStyle w:val="Akapitzlist"/>
        <w:numPr>
          <w:ilvl w:val="0"/>
          <w:numId w:val="32"/>
        </w:numPr>
        <w:spacing w:after="0" w:line="360" w:lineRule="auto"/>
        <w:jc w:val="both"/>
        <w:rPr>
          <w:rFonts w:ascii="Tahoma" w:hAnsi="Tahoma" w:cs="Tahoma"/>
          <w:b/>
          <w:bCs/>
          <w:sz w:val="20"/>
          <w:szCs w:val="20"/>
        </w:rPr>
      </w:pPr>
      <w:r>
        <w:rPr>
          <w:rFonts w:ascii="Tahoma" w:hAnsi="Tahoma" w:cs="Tahoma"/>
          <w:b/>
          <w:bCs/>
          <w:sz w:val="20"/>
          <w:szCs w:val="20"/>
        </w:rPr>
        <w:t xml:space="preserve"> </w:t>
      </w:r>
      <w:r w:rsidR="00F27F68" w:rsidRPr="00A66125">
        <w:rPr>
          <w:rFonts w:ascii="Tahoma" w:hAnsi="Tahoma" w:cs="Tahoma"/>
          <w:b/>
          <w:bCs/>
          <w:sz w:val="20"/>
          <w:szCs w:val="20"/>
        </w:rPr>
        <w:t>O</w:t>
      </w:r>
      <w:r>
        <w:rPr>
          <w:rFonts w:ascii="Tahoma" w:hAnsi="Tahoma" w:cs="Tahoma"/>
          <w:b/>
          <w:bCs/>
          <w:sz w:val="20"/>
          <w:szCs w:val="20"/>
        </w:rPr>
        <w:t xml:space="preserve">sobowość w procesie komunikacji zespołowej w trakcie zmiany. </w:t>
      </w:r>
    </w:p>
    <w:p w:rsidR="00F27F68" w:rsidRPr="00A66125" w:rsidRDefault="00F27F68" w:rsidP="00A66125">
      <w:pPr>
        <w:pStyle w:val="Tekstpodstawowy"/>
        <w:numPr>
          <w:ilvl w:val="0"/>
          <w:numId w:val="31"/>
        </w:numPr>
        <w:suppressAutoHyphens w:val="0"/>
        <w:spacing w:after="0" w:line="360" w:lineRule="auto"/>
        <w:ind w:left="1134" w:hanging="425"/>
        <w:jc w:val="both"/>
        <w:rPr>
          <w:rFonts w:ascii="Tahoma" w:hAnsi="Tahoma" w:cs="Tahoma"/>
          <w:sz w:val="20"/>
          <w:szCs w:val="20"/>
        </w:rPr>
      </w:pPr>
      <w:r w:rsidRPr="00A66125">
        <w:rPr>
          <w:rFonts w:ascii="Tahoma" w:hAnsi="Tahoma" w:cs="Tahoma"/>
          <w:sz w:val="20"/>
          <w:szCs w:val="20"/>
        </w:rPr>
        <w:t>Typologia osobowości wg czterostrefowego modeli zachowań</w:t>
      </w:r>
      <w:r w:rsidR="00A66125">
        <w:rPr>
          <w:rFonts w:ascii="Tahoma" w:hAnsi="Tahoma" w:cs="Tahoma"/>
          <w:sz w:val="20"/>
          <w:szCs w:val="20"/>
        </w:rPr>
        <w:t>.</w:t>
      </w:r>
      <w:r w:rsidRPr="00A66125">
        <w:rPr>
          <w:rFonts w:ascii="Tahoma" w:hAnsi="Tahoma" w:cs="Tahoma"/>
          <w:sz w:val="20"/>
          <w:szCs w:val="20"/>
        </w:rPr>
        <w:t xml:space="preserve"> </w:t>
      </w:r>
    </w:p>
    <w:p w:rsidR="00F27F68" w:rsidRPr="00A66125" w:rsidRDefault="00F27F68" w:rsidP="00A66125">
      <w:pPr>
        <w:pStyle w:val="Tekstpodstawowy"/>
        <w:numPr>
          <w:ilvl w:val="0"/>
          <w:numId w:val="31"/>
        </w:numPr>
        <w:suppressAutoHyphens w:val="0"/>
        <w:spacing w:after="0" w:line="360" w:lineRule="auto"/>
        <w:ind w:left="1134" w:hanging="425"/>
        <w:jc w:val="both"/>
        <w:rPr>
          <w:rFonts w:ascii="Tahoma" w:hAnsi="Tahoma" w:cs="Tahoma"/>
          <w:sz w:val="20"/>
          <w:szCs w:val="20"/>
        </w:rPr>
      </w:pPr>
      <w:r w:rsidRPr="00A66125">
        <w:rPr>
          <w:rFonts w:ascii="Tahoma" w:hAnsi="Tahoma" w:cs="Tahoma"/>
          <w:sz w:val="20"/>
          <w:szCs w:val="20"/>
        </w:rPr>
        <w:t>Potencjał kreatywny każdego z typów i podtypów osobowości</w:t>
      </w:r>
      <w:r w:rsidR="00A66125">
        <w:rPr>
          <w:rFonts w:ascii="Tahoma" w:hAnsi="Tahoma" w:cs="Tahoma"/>
          <w:sz w:val="20"/>
          <w:szCs w:val="20"/>
        </w:rPr>
        <w:t>.</w:t>
      </w:r>
    </w:p>
    <w:p w:rsidR="00F27F68" w:rsidRPr="00A66125" w:rsidRDefault="00F27F68" w:rsidP="00A66125">
      <w:pPr>
        <w:pStyle w:val="Tekstpodstawowy"/>
        <w:numPr>
          <w:ilvl w:val="0"/>
          <w:numId w:val="31"/>
        </w:numPr>
        <w:suppressAutoHyphens w:val="0"/>
        <w:spacing w:after="0" w:line="360" w:lineRule="auto"/>
        <w:ind w:left="1134" w:hanging="425"/>
        <w:jc w:val="both"/>
        <w:rPr>
          <w:rFonts w:ascii="Tahoma" w:hAnsi="Tahoma" w:cs="Tahoma"/>
          <w:sz w:val="20"/>
          <w:szCs w:val="20"/>
        </w:rPr>
      </w:pPr>
      <w:r w:rsidRPr="00A66125">
        <w:rPr>
          <w:rFonts w:ascii="Tahoma" w:hAnsi="Tahoma" w:cs="Tahoma"/>
          <w:sz w:val="20"/>
          <w:szCs w:val="20"/>
        </w:rPr>
        <w:t>Rozpoznawanie typów osobowości</w:t>
      </w:r>
      <w:r w:rsidR="00A66125">
        <w:rPr>
          <w:rFonts w:ascii="Tahoma" w:hAnsi="Tahoma" w:cs="Tahoma"/>
          <w:sz w:val="20"/>
          <w:szCs w:val="20"/>
        </w:rPr>
        <w:t>.</w:t>
      </w:r>
    </w:p>
    <w:p w:rsidR="00F27F68" w:rsidRPr="00A66125" w:rsidRDefault="00F27F68" w:rsidP="00A66125">
      <w:pPr>
        <w:pStyle w:val="Tekstpodstawowy"/>
        <w:numPr>
          <w:ilvl w:val="0"/>
          <w:numId w:val="31"/>
        </w:numPr>
        <w:suppressAutoHyphens w:val="0"/>
        <w:spacing w:after="0" w:line="360" w:lineRule="auto"/>
        <w:ind w:left="1134" w:hanging="425"/>
        <w:jc w:val="both"/>
        <w:rPr>
          <w:rFonts w:ascii="Tahoma" w:hAnsi="Tahoma" w:cs="Tahoma"/>
          <w:sz w:val="20"/>
          <w:szCs w:val="20"/>
        </w:rPr>
      </w:pPr>
      <w:r w:rsidRPr="00A66125">
        <w:rPr>
          <w:rFonts w:ascii="Tahoma" w:hAnsi="Tahoma" w:cs="Tahoma"/>
          <w:sz w:val="20"/>
          <w:szCs w:val="20"/>
        </w:rPr>
        <w:t>Dobór zespołu kreatywnego pod względem potencjału osobowościowego</w:t>
      </w:r>
      <w:r w:rsidR="00A66125">
        <w:rPr>
          <w:rFonts w:ascii="Tahoma" w:hAnsi="Tahoma" w:cs="Tahoma"/>
          <w:sz w:val="20"/>
          <w:szCs w:val="20"/>
        </w:rPr>
        <w:t>.</w:t>
      </w:r>
      <w:r w:rsidRPr="00A66125">
        <w:rPr>
          <w:rFonts w:ascii="Tahoma" w:hAnsi="Tahoma" w:cs="Tahoma"/>
          <w:sz w:val="20"/>
          <w:szCs w:val="20"/>
        </w:rPr>
        <w:t xml:space="preserve"> </w:t>
      </w:r>
    </w:p>
    <w:p w:rsidR="00F27F68" w:rsidRPr="00A66125" w:rsidRDefault="00F27F68" w:rsidP="00A66125">
      <w:pPr>
        <w:pStyle w:val="Tekstpodstawowy"/>
        <w:numPr>
          <w:ilvl w:val="0"/>
          <w:numId w:val="31"/>
        </w:numPr>
        <w:suppressAutoHyphens w:val="0"/>
        <w:spacing w:after="0" w:line="360" w:lineRule="auto"/>
        <w:ind w:left="1134" w:hanging="425"/>
        <w:jc w:val="both"/>
        <w:rPr>
          <w:rFonts w:ascii="Tahoma" w:hAnsi="Tahoma" w:cs="Tahoma"/>
          <w:sz w:val="20"/>
          <w:szCs w:val="20"/>
        </w:rPr>
      </w:pPr>
      <w:r w:rsidRPr="00A66125">
        <w:rPr>
          <w:rFonts w:ascii="Tahoma" w:hAnsi="Tahoma" w:cs="Tahoma"/>
          <w:sz w:val="20"/>
          <w:szCs w:val="20"/>
        </w:rPr>
        <w:t>Samopostrzeganie i ocena innych w zależności od typu osobowości</w:t>
      </w:r>
      <w:r w:rsidR="00A66125">
        <w:rPr>
          <w:rFonts w:ascii="Tahoma" w:hAnsi="Tahoma" w:cs="Tahoma"/>
          <w:sz w:val="20"/>
          <w:szCs w:val="20"/>
        </w:rPr>
        <w:t>.</w:t>
      </w:r>
    </w:p>
    <w:p w:rsidR="00A66125" w:rsidRPr="00A66125" w:rsidRDefault="00A66125" w:rsidP="00A66125">
      <w:pPr>
        <w:pStyle w:val="Tekstpodstawowy"/>
        <w:spacing w:after="0"/>
        <w:jc w:val="both"/>
        <w:rPr>
          <w:rFonts w:ascii="Tahoma" w:hAnsi="Tahoma" w:cs="Tahoma"/>
          <w:b/>
          <w:sz w:val="28"/>
          <w:szCs w:val="28"/>
        </w:rPr>
      </w:pPr>
    </w:p>
    <w:p w:rsidR="006F4117" w:rsidRPr="00A66125" w:rsidRDefault="006F4117" w:rsidP="006F4117">
      <w:pPr>
        <w:spacing w:line="240" w:lineRule="auto"/>
        <w:rPr>
          <w:rFonts w:ascii="Tahoma" w:hAnsi="Tahoma" w:cs="Tahoma"/>
          <w:b/>
          <w:bCs/>
          <w:sz w:val="20"/>
          <w:szCs w:val="20"/>
        </w:rPr>
      </w:pPr>
      <w:r w:rsidRPr="00A66125">
        <w:rPr>
          <w:rFonts w:ascii="Tahoma" w:hAnsi="Tahoma" w:cs="Tahoma"/>
          <w:b/>
          <w:bCs/>
          <w:sz w:val="20"/>
          <w:szCs w:val="20"/>
        </w:rPr>
        <w:t>Metodologia szkolenia:</w:t>
      </w:r>
    </w:p>
    <w:p w:rsidR="006F4117" w:rsidRPr="00A66125" w:rsidRDefault="006F4117" w:rsidP="006F4117">
      <w:pPr>
        <w:pStyle w:val="Tekstpodstawowy"/>
        <w:numPr>
          <w:ilvl w:val="0"/>
          <w:numId w:val="31"/>
        </w:numPr>
        <w:tabs>
          <w:tab w:val="num" w:pos="1134"/>
        </w:tabs>
        <w:suppressAutoHyphens w:val="0"/>
        <w:spacing w:after="0" w:line="360" w:lineRule="auto"/>
        <w:ind w:left="1134" w:hanging="425"/>
        <w:jc w:val="both"/>
        <w:rPr>
          <w:rFonts w:ascii="Tahoma" w:hAnsi="Tahoma" w:cs="Tahoma"/>
          <w:b/>
          <w:sz w:val="20"/>
          <w:szCs w:val="20"/>
        </w:rPr>
      </w:pPr>
      <w:r w:rsidRPr="00A66125">
        <w:rPr>
          <w:rFonts w:ascii="Tahoma" w:hAnsi="Tahoma" w:cs="Tahoma"/>
          <w:sz w:val="20"/>
          <w:szCs w:val="20"/>
        </w:rPr>
        <w:t>Wykład interaktywny.</w:t>
      </w:r>
    </w:p>
    <w:p w:rsidR="006F4117" w:rsidRPr="00A66125" w:rsidRDefault="006F4117" w:rsidP="006F4117">
      <w:pPr>
        <w:pStyle w:val="Tekstpodstawowy"/>
        <w:numPr>
          <w:ilvl w:val="0"/>
          <w:numId w:val="31"/>
        </w:numPr>
        <w:tabs>
          <w:tab w:val="num" w:pos="1134"/>
        </w:tabs>
        <w:suppressAutoHyphens w:val="0"/>
        <w:spacing w:after="0" w:line="360" w:lineRule="auto"/>
        <w:ind w:left="1134" w:hanging="425"/>
        <w:jc w:val="both"/>
        <w:rPr>
          <w:rFonts w:ascii="Tahoma" w:hAnsi="Tahoma" w:cs="Tahoma"/>
          <w:b/>
          <w:sz w:val="20"/>
          <w:szCs w:val="20"/>
        </w:rPr>
      </w:pPr>
      <w:r w:rsidRPr="00A66125">
        <w:rPr>
          <w:rFonts w:ascii="Tahoma" w:hAnsi="Tahoma" w:cs="Tahoma"/>
          <w:sz w:val="20"/>
          <w:szCs w:val="20"/>
        </w:rPr>
        <w:t>Praca indywidualna.</w:t>
      </w:r>
    </w:p>
    <w:p w:rsidR="006F4117" w:rsidRPr="00A66125" w:rsidRDefault="006F4117" w:rsidP="006F4117">
      <w:pPr>
        <w:pStyle w:val="Tekstpodstawowy"/>
        <w:numPr>
          <w:ilvl w:val="0"/>
          <w:numId w:val="31"/>
        </w:numPr>
        <w:tabs>
          <w:tab w:val="num" w:pos="1134"/>
        </w:tabs>
        <w:suppressAutoHyphens w:val="0"/>
        <w:spacing w:after="0" w:line="360" w:lineRule="auto"/>
        <w:ind w:left="1134" w:hanging="425"/>
        <w:jc w:val="both"/>
        <w:rPr>
          <w:rFonts w:ascii="Tahoma" w:hAnsi="Tahoma" w:cs="Tahoma"/>
          <w:b/>
          <w:sz w:val="20"/>
          <w:szCs w:val="20"/>
        </w:rPr>
      </w:pPr>
      <w:r w:rsidRPr="00A66125">
        <w:rPr>
          <w:rFonts w:ascii="Tahoma" w:hAnsi="Tahoma" w:cs="Tahoma"/>
          <w:sz w:val="20"/>
          <w:szCs w:val="20"/>
        </w:rPr>
        <w:t>Dyskusja moderowana.</w:t>
      </w:r>
    </w:p>
    <w:p w:rsidR="006F4117" w:rsidRPr="00A66125" w:rsidRDefault="006F4117" w:rsidP="006F4117">
      <w:pPr>
        <w:pStyle w:val="Tekstpodstawowy"/>
        <w:numPr>
          <w:ilvl w:val="0"/>
          <w:numId w:val="31"/>
        </w:numPr>
        <w:tabs>
          <w:tab w:val="num" w:pos="1134"/>
        </w:tabs>
        <w:suppressAutoHyphens w:val="0"/>
        <w:spacing w:after="0" w:line="360" w:lineRule="auto"/>
        <w:ind w:left="1134" w:hanging="425"/>
        <w:jc w:val="both"/>
        <w:rPr>
          <w:rFonts w:ascii="Tahoma" w:hAnsi="Tahoma" w:cs="Tahoma"/>
          <w:b/>
          <w:sz w:val="20"/>
          <w:szCs w:val="20"/>
        </w:rPr>
      </w:pPr>
      <w:r w:rsidRPr="00A66125">
        <w:rPr>
          <w:rFonts w:ascii="Tahoma" w:hAnsi="Tahoma" w:cs="Tahoma"/>
          <w:sz w:val="20"/>
          <w:szCs w:val="20"/>
        </w:rPr>
        <w:t>Studia przypadku.</w:t>
      </w:r>
    </w:p>
    <w:p w:rsidR="006F4117" w:rsidRPr="00A66125" w:rsidRDefault="006F4117" w:rsidP="006F4117">
      <w:pPr>
        <w:pStyle w:val="Tekstpodstawowy"/>
        <w:numPr>
          <w:ilvl w:val="0"/>
          <w:numId w:val="31"/>
        </w:numPr>
        <w:tabs>
          <w:tab w:val="num" w:pos="1134"/>
        </w:tabs>
        <w:suppressAutoHyphens w:val="0"/>
        <w:spacing w:after="0" w:line="360" w:lineRule="auto"/>
        <w:ind w:left="1134" w:hanging="425"/>
        <w:jc w:val="both"/>
        <w:rPr>
          <w:rFonts w:ascii="Tahoma" w:hAnsi="Tahoma" w:cs="Tahoma"/>
          <w:b/>
          <w:sz w:val="20"/>
          <w:szCs w:val="20"/>
        </w:rPr>
      </w:pPr>
      <w:r w:rsidRPr="00A66125">
        <w:rPr>
          <w:rFonts w:ascii="Tahoma" w:hAnsi="Tahoma" w:cs="Tahoma"/>
          <w:sz w:val="20"/>
          <w:szCs w:val="20"/>
        </w:rPr>
        <w:t>Gry, symulacje i ćwiczenia (indywidualne i podgrupach).</w:t>
      </w:r>
    </w:p>
    <w:p w:rsidR="006F4117" w:rsidRPr="00A66125" w:rsidRDefault="006F4117" w:rsidP="006F4117">
      <w:pPr>
        <w:pStyle w:val="Tekstpodstawowy"/>
        <w:numPr>
          <w:ilvl w:val="0"/>
          <w:numId w:val="31"/>
        </w:numPr>
        <w:tabs>
          <w:tab w:val="num" w:pos="1134"/>
        </w:tabs>
        <w:suppressAutoHyphens w:val="0"/>
        <w:spacing w:after="0" w:line="360" w:lineRule="auto"/>
        <w:ind w:left="1134" w:hanging="425"/>
        <w:jc w:val="both"/>
        <w:rPr>
          <w:rFonts w:ascii="Tahoma" w:hAnsi="Tahoma" w:cs="Tahoma"/>
          <w:b/>
          <w:sz w:val="20"/>
          <w:szCs w:val="20"/>
        </w:rPr>
      </w:pPr>
      <w:r w:rsidRPr="00A66125">
        <w:rPr>
          <w:rFonts w:ascii="Tahoma" w:hAnsi="Tahoma" w:cs="Tahoma"/>
          <w:sz w:val="20"/>
          <w:szCs w:val="20"/>
        </w:rPr>
        <w:t>Omówienia ćwiczeń.</w:t>
      </w:r>
    </w:p>
    <w:p w:rsidR="006F4117" w:rsidRPr="00A66125" w:rsidRDefault="006F4117" w:rsidP="006F4117">
      <w:pPr>
        <w:pStyle w:val="Tekstpodstawowy"/>
        <w:numPr>
          <w:ilvl w:val="0"/>
          <w:numId w:val="31"/>
        </w:numPr>
        <w:tabs>
          <w:tab w:val="num" w:pos="1134"/>
        </w:tabs>
        <w:suppressAutoHyphens w:val="0"/>
        <w:spacing w:after="0" w:line="360" w:lineRule="auto"/>
        <w:ind w:left="1134" w:hanging="425"/>
        <w:jc w:val="both"/>
        <w:rPr>
          <w:rFonts w:ascii="Tahoma" w:hAnsi="Tahoma" w:cs="Tahoma"/>
          <w:b/>
          <w:sz w:val="20"/>
          <w:szCs w:val="20"/>
        </w:rPr>
      </w:pPr>
      <w:r w:rsidRPr="00A66125">
        <w:rPr>
          <w:rFonts w:ascii="Tahoma" w:hAnsi="Tahoma" w:cs="Tahoma"/>
          <w:sz w:val="20"/>
          <w:szCs w:val="20"/>
        </w:rPr>
        <w:t>Odgrywanie ról.</w:t>
      </w:r>
    </w:p>
    <w:p w:rsidR="006F4117" w:rsidRPr="00A66125" w:rsidRDefault="006F4117" w:rsidP="006F4117">
      <w:pPr>
        <w:pStyle w:val="Tekstpodstawowy"/>
        <w:numPr>
          <w:ilvl w:val="0"/>
          <w:numId w:val="31"/>
        </w:numPr>
        <w:tabs>
          <w:tab w:val="num" w:pos="1134"/>
        </w:tabs>
        <w:suppressAutoHyphens w:val="0"/>
        <w:spacing w:after="0" w:line="360" w:lineRule="auto"/>
        <w:ind w:left="1134" w:hanging="425"/>
        <w:jc w:val="both"/>
        <w:rPr>
          <w:rFonts w:ascii="Tahoma" w:hAnsi="Tahoma" w:cs="Tahoma"/>
          <w:b/>
          <w:sz w:val="20"/>
          <w:szCs w:val="20"/>
        </w:rPr>
      </w:pPr>
      <w:r w:rsidRPr="00A66125">
        <w:rPr>
          <w:rFonts w:ascii="Tahoma" w:hAnsi="Tahoma" w:cs="Tahoma"/>
          <w:sz w:val="20"/>
          <w:szCs w:val="20"/>
        </w:rPr>
        <w:t>Testy autodiagnostyczne.</w:t>
      </w:r>
    </w:p>
    <w:p w:rsidR="006F4117" w:rsidRPr="00A66125" w:rsidRDefault="006F4117" w:rsidP="006F4117">
      <w:pPr>
        <w:pStyle w:val="Tekstpodstawowy"/>
        <w:numPr>
          <w:ilvl w:val="0"/>
          <w:numId w:val="31"/>
        </w:numPr>
        <w:tabs>
          <w:tab w:val="num" w:pos="1134"/>
        </w:tabs>
        <w:suppressAutoHyphens w:val="0"/>
        <w:spacing w:after="0" w:line="360" w:lineRule="auto"/>
        <w:ind w:left="1134" w:hanging="425"/>
        <w:jc w:val="both"/>
        <w:rPr>
          <w:rFonts w:ascii="Tahoma" w:hAnsi="Tahoma" w:cs="Tahoma"/>
          <w:b/>
          <w:sz w:val="20"/>
          <w:szCs w:val="20"/>
        </w:rPr>
      </w:pPr>
      <w:r w:rsidRPr="00A66125">
        <w:rPr>
          <w:rFonts w:ascii="Tahoma" w:hAnsi="Tahoma" w:cs="Tahoma"/>
          <w:sz w:val="20"/>
          <w:szCs w:val="20"/>
        </w:rPr>
        <w:t>Testy osobowości.</w:t>
      </w:r>
    </w:p>
    <w:p w:rsidR="00FB4D28" w:rsidRPr="00A66125" w:rsidRDefault="00FB4D28" w:rsidP="00FB4D28">
      <w:pPr>
        <w:pStyle w:val="Tekstpodstawowy"/>
        <w:spacing w:after="0"/>
        <w:jc w:val="both"/>
        <w:rPr>
          <w:rFonts w:ascii="Tahoma" w:hAnsi="Tahoma" w:cs="Tahoma"/>
          <w:b/>
          <w:sz w:val="28"/>
          <w:szCs w:val="28"/>
        </w:rPr>
      </w:pPr>
    </w:p>
    <w:p w:rsidR="00FB4D28" w:rsidRPr="00541924" w:rsidRDefault="00A66125" w:rsidP="00FB4D28">
      <w:pPr>
        <w:spacing w:line="360" w:lineRule="auto"/>
        <w:jc w:val="both"/>
        <w:rPr>
          <w:rFonts w:ascii="Tahoma" w:hAnsi="Tahoma" w:cs="Tahoma"/>
          <w:sz w:val="20"/>
          <w:szCs w:val="20"/>
        </w:rPr>
      </w:pPr>
      <w:r w:rsidRPr="0058597A">
        <w:rPr>
          <w:rFonts w:ascii="Tahoma" w:hAnsi="Tahoma" w:cs="Tahoma"/>
          <w:b/>
          <w:noProof/>
          <w:sz w:val="20"/>
          <w:szCs w:val="20"/>
        </w:rPr>
        <w:drawing>
          <wp:anchor distT="0" distB="0" distL="114300" distR="114300" simplePos="0" relativeHeight="251681792" behindDoc="0" locked="0" layoutInCell="1" allowOverlap="1" wp14:anchorId="2D3E1ECC" wp14:editId="433043F0">
            <wp:simplePos x="0" y="0"/>
            <wp:positionH relativeFrom="column">
              <wp:posOffset>-17780</wp:posOffset>
            </wp:positionH>
            <wp:positionV relativeFrom="paragraph">
              <wp:posOffset>239395</wp:posOffset>
            </wp:positionV>
            <wp:extent cx="1219835" cy="1828800"/>
            <wp:effectExtent l="0" t="0" r="0" b="0"/>
            <wp:wrapTight wrapText="bothSides">
              <wp:wrapPolygon edited="0">
                <wp:start x="0" y="0"/>
                <wp:lineTo x="0" y="21375"/>
                <wp:lineTo x="21251" y="21375"/>
                <wp:lineTo x="21251" y="0"/>
                <wp:lineTo x="0" y="0"/>
              </wp:wrapPolygon>
            </wp:wrapTight>
            <wp:docPr id="3" name="Obraz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83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D28">
        <w:rPr>
          <w:rFonts w:ascii="Tahoma" w:hAnsi="Tahoma" w:cs="Tahoma"/>
          <w:b/>
          <w:sz w:val="20"/>
          <w:szCs w:val="20"/>
        </w:rPr>
        <w:t>Trener prowadzący:</w:t>
      </w:r>
    </w:p>
    <w:p w:rsidR="00FB4D28" w:rsidRPr="0058597A" w:rsidRDefault="00FB4D28" w:rsidP="00A66125">
      <w:pPr>
        <w:pStyle w:val="Tekstpodstawowy"/>
        <w:spacing w:after="0" w:line="360" w:lineRule="auto"/>
        <w:jc w:val="both"/>
        <w:rPr>
          <w:rFonts w:ascii="Tahoma" w:hAnsi="Tahoma" w:cs="Tahoma"/>
          <w:b/>
          <w:sz w:val="20"/>
          <w:szCs w:val="20"/>
        </w:rPr>
      </w:pPr>
      <w:r w:rsidRPr="0058597A">
        <w:rPr>
          <w:rFonts w:ascii="Tahoma" w:hAnsi="Tahoma" w:cs="Tahoma"/>
          <w:sz w:val="20"/>
          <w:szCs w:val="20"/>
        </w:rPr>
        <w:t>Piotr T. Ruta</w:t>
      </w:r>
      <w:r w:rsidRPr="0058597A">
        <w:rPr>
          <w:rFonts w:ascii="Tahoma" w:hAnsi="Tahoma" w:cs="Tahoma"/>
          <w:color w:val="000000"/>
          <w:sz w:val="20"/>
          <w:szCs w:val="20"/>
        </w:rPr>
        <w:t xml:space="preserve"> - </w:t>
      </w:r>
      <w:r w:rsidRPr="0058597A">
        <w:rPr>
          <w:rFonts w:ascii="Tahoma" w:hAnsi="Tahoma" w:cs="Tahoma"/>
          <w:sz w:val="20"/>
          <w:szCs w:val="20"/>
        </w:rPr>
        <w:t xml:space="preserve">trener, coach, konsultant, doradca i mówca motywacyjny. Wykładowca na Studiach Podyplomowych w Wyższej Szkole Bankowej                  w Poznaniu oraz Uniwersytecie Łódzkim. Studiował na Wydziale Dziennikarstwa i Nauk Politycznych Uniwersytetu Warszawskiego. Jest absolwentem programu the Advanced Certificate in Marketing. Od 2004 roku jest też członkiem The Chartered Institute of Marketing i Communication Managerem Komitetu CIM Poland zarządzającego tą organizacją na terenie Polski. Ukończył Akademię Junior Chamber Poland oraz specjalistyczne kursy Best Practices for Inwestor Relations Professionals. Członek Klubu MBA Wyższej Szkoły Zarządzania / The Polish Open University. Od 1994 roku doradza i szkoli jako trener miękkich umiejętności menedżerskich oraz niezależny konsultant ds. komunikacji marketingowej. Posiada również doświadczenie w projektach związanych </w:t>
      </w:r>
      <w:r w:rsidR="00614759">
        <w:rPr>
          <w:rFonts w:ascii="Tahoma" w:hAnsi="Tahoma" w:cs="Tahoma"/>
          <w:sz w:val="20"/>
          <w:szCs w:val="20"/>
        </w:rPr>
        <w:t xml:space="preserve">             </w:t>
      </w:r>
      <w:r w:rsidRPr="0058597A">
        <w:rPr>
          <w:rFonts w:ascii="Tahoma" w:hAnsi="Tahoma" w:cs="Tahoma"/>
          <w:sz w:val="20"/>
          <w:szCs w:val="20"/>
        </w:rPr>
        <w:t>z komunikacją wewnętrzną. Jako mówca motywacyjny ma duże doświadczenie</w:t>
      </w:r>
      <w:r w:rsidR="00A66125">
        <w:rPr>
          <w:rFonts w:ascii="Tahoma" w:hAnsi="Tahoma" w:cs="Tahoma"/>
          <w:sz w:val="20"/>
          <w:szCs w:val="20"/>
        </w:rPr>
        <w:t xml:space="preserve"> </w:t>
      </w:r>
      <w:r w:rsidRPr="0058597A">
        <w:rPr>
          <w:rFonts w:ascii="Tahoma" w:hAnsi="Tahoma" w:cs="Tahoma"/>
          <w:sz w:val="20"/>
          <w:szCs w:val="20"/>
        </w:rPr>
        <w:t xml:space="preserve">w wystąpieniach publicznych na konferencjach i seminariach. Coach z ponad 10 letnią praktyką. Prowadzi sesje coachingowe zgodnie ze standardami ICF (International Coach Federation). Łączy wiedzę i praktykę </w:t>
      </w:r>
      <w:r w:rsidR="00614759">
        <w:rPr>
          <w:rFonts w:ascii="Tahoma" w:hAnsi="Tahoma" w:cs="Tahoma"/>
          <w:sz w:val="20"/>
          <w:szCs w:val="20"/>
        </w:rPr>
        <w:t xml:space="preserve">            </w:t>
      </w:r>
      <w:r w:rsidRPr="0058597A">
        <w:rPr>
          <w:rFonts w:ascii="Tahoma" w:hAnsi="Tahoma" w:cs="Tahoma"/>
          <w:sz w:val="20"/>
          <w:szCs w:val="20"/>
        </w:rPr>
        <w:t xml:space="preserve">z obszaru etykiety biznesowej, umiejętności menedżerskich, komunikacji, PR oraz HR. Specjalizuje </w:t>
      </w:r>
      <w:r w:rsidR="00614759">
        <w:rPr>
          <w:rFonts w:ascii="Tahoma" w:hAnsi="Tahoma" w:cs="Tahoma"/>
          <w:sz w:val="20"/>
          <w:szCs w:val="20"/>
        </w:rPr>
        <w:t xml:space="preserve">              </w:t>
      </w:r>
      <w:r w:rsidRPr="0058597A">
        <w:rPr>
          <w:rFonts w:ascii="Tahoma" w:hAnsi="Tahoma" w:cs="Tahoma"/>
          <w:sz w:val="20"/>
          <w:szCs w:val="20"/>
        </w:rPr>
        <w:t>się w zagadnieniach z zakresu technik sprzedaży, negocjacji i obsługi klienta, zarządzania zespołami, procesów komunikacji, marketingu, public relations, social media, autoprezentacji i wystąpień publicznych oraz narzędzi wykorzystywanych w trakcie powyższych działań. Certyfikowany konsultant narzędzi psychometrycznych m.in.: Extended DISC® i Success Insights. Zajmuje się także problematyką innowacyjności i leadership. Ma na swoim koncie liczne publikacje w prasie branżowej wydawnictwach książkowych oraz elektronicznych.</w:t>
      </w:r>
    </w:p>
    <w:p w:rsidR="00FB4D28" w:rsidRPr="00A66125" w:rsidRDefault="00FB4D28" w:rsidP="00A66125">
      <w:pPr>
        <w:spacing w:after="0" w:line="240" w:lineRule="auto"/>
        <w:jc w:val="both"/>
        <w:rPr>
          <w:rFonts w:ascii="Tahoma" w:hAnsi="Tahoma" w:cs="Tahoma"/>
          <w:sz w:val="16"/>
          <w:szCs w:val="16"/>
        </w:rPr>
      </w:pPr>
    </w:p>
    <w:p w:rsidR="00FB4D28" w:rsidRPr="00961662" w:rsidRDefault="00FB4D28" w:rsidP="00961662">
      <w:pPr>
        <w:spacing w:after="0" w:line="360" w:lineRule="auto"/>
        <w:jc w:val="both"/>
        <w:rPr>
          <w:rFonts w:ascii="Tahoma" w:hAnsi="Tahoma" w:cs="Tahoma"/>
          <w:b/>
          <w:sz w:val="18"/>
          <w:szCs w:val="18"/>
        </w:rPr>
      </w:pPr>
      <w:r w:rsidRPr="0058597A">
        <w:rPr>
          <w:rFonts w:ascii="Tahoma" w:hAnsi="Tahoma" w:cs="Tahoma"/>
          <w:sz w:val="20"/>
          <w:szCs w:val="20"/>
        </w:rPr>
        <w:t xml:space="preserve">Od wielu lat prowadzi szkolenia przygotowane dla specjalnie dla poszczególnych jednostek administracji publicznej wszystkich szczebli. Szkolił między innymi przedstawicieli takich instytucji jak: Sejm i Senat RP, Kancelaria Prezydenta i Premiera RP, Kancelaria Sejmu i Senatu, Ministerstwo Spraw Wewnętrznych i Administracji, Ministerstwo Spraw Zagranicznych, Ministerstwo Infrastruktury, Urząd Komunikacji Elektronicznej, Narodowy Fundusz Ochrony Środowiska i Gospodarki Wodnej, Urzędy Wojewódzkie: Dolnośląski, Kujawsko-Pomorski, Lubelski, Lubuski, Małopolski, Łódzki, Opolski, Podkarpacki, Podlaski, Pomorski, Śląski, Świętokrzyski, Warmińsko-Mazurski, Wielkopolski, Zachodniopomorski, Urząd Miasta Stołecznego Warszawy, Urząd Miejski w Radomiu, Urząd Miasta Wejherowa, Urząd Miasta Piotrkowa Trybunalskiego Urząd Miejski w Zabrzu, Urząd Miasta i Starostwo Powiatowe w Prudniku, Starostwo Powiatowe w Policach, Starostwo Powiatowe w Tczewie, Starostwo  Powiatowe w Brzegu, Urząd Miasta Brzeg, Urząd Miejski w Lewinie Brzeskim, Gródków, Olszanka, Głuchołazy, Pakosławice, Skoroszyce, Powiatowy Urząd Pracy w Olecku, Powiatowy Urząd Pracy </w:t>
      </w:r>
      <w:r>
        <w:rPr>
          <w:rFonts w:ascii="Tahoma" w:hAnsi="Tahoma" w:cs="Tahoma"/>
          <w:sz w:val="20"/>
          <w:szCs w:val="20"/>
        </w:rPr>
        <w:t xml:space="preserve">                </w:t>
      </w:r>
      <w:r w:rsidRPr="0058597A">
        <w:rPr>
          <w:rFonts w:ascii="Tahoma" w:hAnsi="Tahoma" w:cs="Tahoma"/>
          <w:sz w:val="20"/>
          <w:szCs w:val="20"/>
        </w:rPr>
        <w:t xml:space="preserve"> w Ostrowie Wlkp., Wojewódzki Urząd Pracy w Rzeszowie, MPWiK w m. st. Warszawie S.A., Warmińsko-Mazurska Agencja Rozwoju Regionalnego SA w Olsztynie, Lubelska Agencja Wspierania </w:t>
      </w:r>
      <w:r w:rsidRPr="0058597A">
        <w:rPr>
          <w:rFonts w:ascii="Tahoma" w:hAnsi="Tahoma" w:cs="Tahoma"/>
          <w:sz w:val="20"/>
          <w:szCs w:val="20"/>
        </w:rPr>
        <w:lastRenderedPageBreak/>
        <w:t>Przedsiębiorczości w Lublinie, Izba Celna w Przemyślu, Urząd Marszałkowski Województwa Łódzkiego, Urząd Miasta Krosno, Urząd Miasta Iława, Urząd Miejski w Zelowie, Urząd Gminy w Rymanowie, Urząd Gminy w Żukowie, Urząd Gminy w Smętowie Granicznym, Urząd Gminy w Dębnie, Akademię Sztuk Pięknych w Gdańsku, Służbę W</w:t>
      </w:r>
      <w:r>
        <w:rPr>
          <w:rFonts w:ascii="Tahoma" w:hAnsi="Tahoma" w:cs="Tahoma"/>
          <w:sz w:val="20"/>
          <w:szCs w:val="20"/>
        </w:rPr>
        <w:t>ięzienną Inspektoraty w Gdańsku</w:t>
      </w:r>
      <w:r w:rsidRPr="0058597A">
        <w:rPr>
          <w:rFonts w:ascii="Tahoma" w:hAnsi="Tahoma" w:cs="Tahoma"/>
          <w:sz w:val="20"/>
          <w:szCs w:val="20"/>
        </w:rPr>
        <w:t xml:space="preserve"> i w Koszalinie oraz </w:t>
      </w:r>
      <w:r w:rsidRPr="007C6797">
        <w:rPr>
          <w:rFonts w:ascii="Tahoma" w:hAnsi="Tahoma" w:cs="Tahoma"/>
          <w:sz w:val="20"/>
          <w:szCs w:val="20"/>
        </w:rPr>
        <w:t xml:space="preserve">Sąd Najwyższy, Sąd Apelacyjny w Białymstoku, Sąd Okręgowy w Piotrkowie Trybunalskim, Sąd Okręgowy </w:t>
      </w:r>
      <w:r>
        <w:rPr>
          <w:rFonts w:ascii="Tahoma" w:hAnsi="Tahoma" w:cs="Tahoma"/>
          <w:sz w:val="20"/>
          <w:szCs w:val="20"/>
        </w:rPr>
        <w:t xml:space="preserve">                        </w:t>
      </w:r>
      <w:r w:rsidRPr="007C6797">
        <w:rPr>
          <w:rFonts w:ascii="Tahoma" w:hAnsi="Tahoma" w:cs="Tahoma"/>
          <w:sz w:val="20"/>
          <w:szCs w:val="20"/>
        </w:rPr>
        <w:t>w Przemyślu, Sąd Okręgowy w Poznaniu, Sąd Rejonowy w Zamościu, Sąd Rejonowy Poznań Stare Miasto w Poznaniu, Sąd Rejonowy w Krośnie Odrzańskim, Sąd Rejonowy w Wołominie, Sąd Rejonowy w Pile, Sąd Rejonowy w Bełchatowie</w:t>
      </w:r>
      <w:r>
        <w:rPr>
          <w:rFonts w:ascii="Tahoma" w:hAnsi="Tahoma" w:cs="Tahoma"/>
          <w:sz w:val="20"/>
          <w:szCs w:val="20"/>
        </w:rPr>
        <w:t xml:space="preserve">, Sąd Rejonowy </w:t>
      </w:r>
      <w:r w:rsidRPr="007C6797">
        <w:rPr>
          <w:rFonts w:ascii="Tahoma" w:hAnsi="Tahoma" w:cs="Tahoma"/>
          <w:sz w:val="20"/>
          <w:szCs w:val="20"/>
        </w:rPr>
        <w:t>w Bydgoszczy, Sąd Rejonowy w Iławie, Sąd Rejonowy w Nysie, Sąd Rejonowy w Inowrocławiu</w:t>
      </w:r>
      <w:r>
        <w:rPr>
          <w:rFonts w:ascii="Tahoma" w:hAnsi="Tahoma" w:cs="Tahoma"/>
          <w:sz w:val="20"/>
          <w:szCs w:val="20"/>
        </w:rPr>
        <w:t>, Biuro Programu „Zostań Żołnierzem RP”, Wojska Obrony Terytorialnej</w:t>
      </w:r>
      <w:r w:rsidR="00961662">
        <w:rPr>
          <w:rFonts w:ascii="Tahoma" w:hAnsi="Tahoma" w:cs="Tahoma"/>
          <w:sz w:val="20"/>
          <w:szCs w:val="20"/>
        </w:rPr>
        <w:t>, Narodowy Fundusz Zdrowia Podkarpacki Oddział Wojewódzki i Pomorski Oddział</w:t>
      </w:r>
      <w:r w:rsidR="00961662" w:rsidRPr="00D11941">
        <w:rPr>
          <w:rFonts w:ascii="Tahoma" w:hAnsi="Tahoma" w:cs="Tahoma"/>
          <w:sz w:val="20"/>
          <w:szCs w:val="20"/>
        </w:rPr>
        <w:t xml:space="preserve"> </w:t>
      </w:r>
      <w:r w:rsidR="00961662">
        <w:rPr>
          <w:rFonts w:ascii="Tahoma" w:hAnsi="Tahoma" w:cs="Tahoma"/>
          <w:sz w:val="20"/>
          <w:szCs w:val="20"/>
        </w:rPr>
        <w:t xml:space="preserve">Wojewódzki </w:t>
      </w:r>
      <w:r w:rsidRPr="007C6797">
        <w:rPr>
          <w:rFonts w:ascii="Tahoma" w:hAnsi="Tahoma" w:cs="Tahoma"/>
          <w:sz w:val="20"/>
          <w:szCs w:val="20"/>
        </w:rPr>
        <w:t>i wiele innych.</w:t>
      </w:r>
    </w:p>
    <w:p w:rsidR="00FB4D28" w:rsidRPr="00CD5272" w:rsidRDefault="00FB4D28" w:rsidP="00FB4D28">
      <w:pPr>
        <w:pStyle w:val="Default"/>
        <w:jc w:val="both"/>
        <w:rPr>
          <w:b/>
          <w:color w:val="FF0000"/>
        </w:rPr>
      </w:pPr>
    </w:p>
    <w:p w:rsidR="00961662" w:rsidRPr="00CD5272" w:rsidRDefault="00961662" w:rsidP="00FB4D28">
      <w:pPr>
        <w:pStyle w:val="Default"/>
        <w:jc w:val="both"/>
        <w:rPr>
          <w:b/>
          <w:color w:val="FF0000"/>
        </w:rPr>
      </w:pPr>
    </w:p>
    <w:p w:rsidR="00961662" w:rsidRPr="00961662" w:rsidRDefault="00961662" w:rsidP="00FB4D28">
      <w:pPr>
        <w:pStyle w:val="Default"/>
        <w:jc w:val="both"/>
        <w:rPr>
          <w:b/>
          <w:sz w:val="20"/>
          <w:szCs w:val="20"/>
        </w:rPr>
      </w:pPr>
      <w:r w:rsidRPr="00961662">
        <w:rPr>
          <w:b/>
          <w:sz w:val="20"/>
          <w:szCs w:val="20"/>
        </w:rPr>
        <w:t>Warunki organizacyjne:</w:t>
      </w:r>
    </w:p>
    <w:p w:rsidR="00961662" w:rsidRPr="002967A7" w:rsidRDefault="00961662" w:rsidP="002967A7">
      <w:pPr>
        <w:pStyle w:val="Default"/>
        <w:spacing w:line="276" w:lineRule="auto"/>
        <w:jc w:val="both"/>
        <w:rPr>
          <w:sz w:val="20"/>
          <w:szCs w:val="20"/>
        </w:rPr>
      </w:pPr>
    </w:p>
    <w:p w:rsidR="002967A7" w:rsidRDefault="00FB4D28" w:rsidP="002967A7">
      <w:pPr>
        <w:pStyle w:val="Default"/>
        <w:jc w:val="both"/>
        <w:rPr>
          <w:sz w:val="20"/>
          <w:szCs w:val="20"/>
        </w:rPr>
      </w:pPr>
      <w:r w:rsidRPr="00315DD9">
        <w:rPr>
          <w:b/>
          <w:sz w:val="20"/>
          <w:szCs w:val="20"/>
        </w:rPr>
        <w:t>Cena</w:t>
      </w:r>
      <w:r w:rsidRPr="00315DD9">
        <w:rPr>
          <w:sz w:val="20"/>
          <w:szCs w:val="20"/>
        </w:rPr>
        <w:t xml:space="preserve">: </w:t>
      </w:r>
      <w:r w:rsidR="00961662">
        <w:rPr>
          <w:color w:val="auto"/>
          <w:sz w:val="20"/>
          <w:szCs w:val="20"/>
        </w:rPr>
        <w:t>177</w:t>
      </w:r>
      <w:r w:rsidRPr="00315DD9">
        <w:rPr>
          <w:color w:val="auto"/>
          <w:sz w:val="20"/>
          <w:szCs w:val="20"/>
        </w:rPr>
        <w:t xml:space="preserve">0 </w:t>
      </w:r>
      <w:r w:rsidR="002967A7">
        <w:rPr>
          <w:sz w:val="20"/>
          <w:szCs w:val="20"/>
        </w:rPr>
        <w:t xml:space="preserve">zł zw. VAT*/osoba </w:t>
      </w:r>
    </w:p>
    <w:p w:rsidR="002967A7" w:rsidRPr="00C43487" w:rsidRDefault="002967A7" w:rsidP="002967A7">
      <w:pPr>
        <w:shd w:val="clear" w:color="auto" w:fill="FFFFFF"/>
        <w:spacing w:after="0" w:line="240" w:lineRule="auto"/>
        <w:jc w:val="both"/>
        <w:rPr>
          <w:rFonts w:ascii="Tahoma" w:eastAsia="Calibri" w:hAnsi="Tahoma" w:cs="Tahoma"/>
          <w:b/>
          <w:color w:val="000000"/>
          <w:sz w:val="8"/>
          <w:szCs w:val="8"/>
        </w:rPr>
      </w:pPr>
    </w:p>
    <w:p w:rsidR="00FB4D28" w:rsidRPr="002967A7" w:rsidRDefault="002967A7" w:rsidP="00FB4D28">
      <w:pPr>
        <w:pStyle w:val="Default"/>
        <w:spacing w:line="360" w:lineRule="auto"/>
        <w:jc w:val="both"/>
        <w:rPr>
          <w:sz w:val="16"/>
          <w:szCs w:val="16"/>
        </w:rPr>
      </w:pPr>
      <w:r w:rsidRPr="00824288">
        <w:rPr>
          <w:sz w:val="16"/>
          <w:szCs w:val="16"/>
        </w:rPr>
        <w:t>*jeśli szkolenie jest finansowane, co najmniej w 70% ze środków publicznych, podlega zwolnieniu z podatku VAT.</w:t>
      </w:r>
    </w:p>
    <w:p w:rsidR="00FB4D28" w:rsidRPr="00CD5272" w:rsidRDefault="00FB4D28" w:rsidP="00FB4D28">
      <w:pPr>
        <w:pStyle w:val="Default"/>
        <w:jc w:val="both"/>
        <w:rPr>
          <w:sz w:val="20"/>
          <w:szCs w:val="20"/>
        </w:rPr>
      </w:pPr>
    </w:p>
    <w:p w:rsidR="00FB4D28" w:rsidRPr="00315DD9" w:rsidRDefault="00FB4D28" w:rsidP="00FB4D28">
      <w:pPr>
        <w:pStyle w:val="Default"/>
        <w:spacing w:line="360" w:lineRule="auto"/>
        <w:jc w:val="both"/>
        <w:rPr>
          <w:sz w:val="20"/>
          <w:szCs w:val="20"/>
        </w:rPr>
      </w:pPr>
      <w:r w:rsidRPr="00961662">
        <w:rPr>
          <w:b/>
          <w:sz w:val="20"/>
          <w:szCs w:val="20"/>
        </w:rPr>
        <w:t>Cena zawiera:</w:t>
      </w:r>
      <w:r w:rsidRPr="00315DD9">
        <w:rPr>
          <w:sz w:val="20"/>
          <w:szCs w:val="20"/>
        </w:rPr>
        <w:t xml:space="preserve"> uczestnictwo w szkoleniu, materiały szkoleniowe, certyfikat, obiady ora</w:t>
      </w:r>
      <w:r>
        <w:rPr>
          <w:sz w:val="20"/>
          <w:szCs w:val="20"/>
        </w:rPr>
        <w:t xml:space="preserve">z przerwy kawowe w ciągu dwóch </w:t>
      </w:r>
      <w:r w:rsidR="00961662">
        <w:rPr>
          <w:sz w:val="20"/>
          <w:szCs w:val="20"/>
        </w:rPr>
        <w:t>dni szkolenia.</w:t>
      </w:r>
    </w:p>
    <w:p w:rsidR="00FB4D28" w:rsidRPr="00246D92" w:rsidRDefault="00FB4D28" w:rsidP="00FB4D28">
      <w:pPr>
        <w:pStyle w:val="Default"/>
        <w:jc w:val="both"/>
        <w:rPr>
          <w:b/>
          <w:color w:val="FF0000"/>
          <w:sz w:val="20"/>
          <w:szCs w:val="20"/>
        </w:rPr>
      </w:pPr>
    </w:p>
    <w:p w:rsidR="00FB4D28" w:rsidRDefault="00FB4D28" w:rsidP="00A66125">
      <w:pPr>
        <w:pStyle w:val="Default"/>
        <w:spacing w:line="360" w:lineRule="auto"/>
        <w:jc w:val="both"/>
        <w:rPr>
          <w:sz w:val="20"/>
          <w:szCs w:val="20"/>
        </w:rPr>
      </w:pPr>
      <w:r>
        <w:rPr>
          <w:b/>
          <w:sz w:val="20"/>
          <w:szCs w:val="20"/>
        </w:rPr>
        <w:t>Płatność</w:t>
      </w:r>
      <w:r w:rsidRPr="00530848">
        <w:rPr>
          <w:sz w:val="20"/>
          <w:szCs w:val="20"/>
        </w:rPr>
        <w:t>: na podstawie faktury z 7-dniowym terminem płatności. Faktura będzie wręczona uczestnikowi w</w:t>
      </w:r>
      <w:r w:rsidR="00961662">
        <w:rPr>
          <w:sz w:val="20"/>
          <w:szCs w:val="20"/>
        </w:rPr>
        <w:t xml:space="preserve"> ostatnim</w:t>
      </w:r>
      <w:r w:rsidRPr="00530848">
        <w:rPr>
          <w:sz w:val="20"/>
          <w:szCs w:val="20"/>
        </w:rPr>
        <w:t xml:space="preserve"> dniu szkolenia.</w:t>
      </w:r>
    </w:p>
    <w:p w:rsidR="00961662" w:rsidRDefault="00961662" w:rsidP="00A66125">
      <w:pPr>
        <w:pStyle w:val="Default"/>
        <w:spacing w:line="360" w:lineRule="auto"/>
        <w:jc w:val="both"/>
        <w:rPr>
          <w:sz w:val="20"/>
          <w:szCs w:val="20"/>
        </w:rPr>
      </w:pPr>
    </w:p>
    <w:p w:rsidR="00961662" w:rsidRDefault="00961662" w:rsidP="00961662">
      <w:pPr>
        <w:shd w:val="clear" w:color="auto" w:fill="FFFFFF"/>
        <w:spacing w:after="0" w:line="360" w:lineRule="auto"/>
        <w:jc w:val="both"/>
        <w:rPr>
          <w:rFonts w:ascii="Tahoma" w:hAnsi="Tahoma" w:cs="Tahoma"/>
          <w:sz w:val="20"/>
          <w:szCs w:val="20"/>
        </w:rPr>
      </w:pPr>
      <w:r w:rsidRPr="007D3493">
        <w:rPr>
          <w:rFonts w:ascii="Tahoma" w:eastAsia="Calibri" w:hAnsi="Tahoma" w:cs="Tahoma"/>
          <w:b/>
          <w:color w:val="000000"/>
          <w:sz w:val="20"/>
          <w:szCs w:val="20"/>
        </w:rPr>
        <w:t>Miejsce</w:t>
      </w:r>
      <w:r>
        <w:rPr>
          <w:rFonts w:ascii="Tahoma" w:eastAsia="Calibri" w:hAnsi="Tahoma" w:cs="Tahoma"/>
          <w:b/>
          <w:color w:val="000000"/>
          <w:sz w:val="20"/>
          <w:szCs w:val="20"/>
        </w:rPr>
        <w:t xml:space="preserve"> szkolenia: </w:t>
      </w:r>
      <w:r w:rsidRPr="00D412C4">
        <w:rPr>
          <w:rFonts w:ascii="Tahoma" w:hAnsi="Tahoma" w:cs="Tahoma"/>
          <w:sz w:val="20"/>
          <w:szCs w:val="20"/>
        </w:rPr>
        <w:t>Centrum Szkoleniowo-Konferencyjne BusinessRoom zlokalizowane</w:t>
      </w:r>
      <w:r>
        <w:rPr>
          <w:rFonts w:ascii="Tahoma" w:hAnsi="Tahoma" w:cs="Tahoma"/>
          <w:sz w:val="20"/>
          <w:szCs w:val="20"/>
        </w:rPr>
        <w:t xml:space="preserve">                     </w:t>
      </w:r>
      <w:r w:rsidRPr="00D412C4">
        <w:rPr>
          <w:rFonts w:ascii="Tahoma" w:hAnsi="Tahoma" w:cs="Tahoma"/>
          <w:sz w:val="20"/>
          <w:szCs w:val="20"/>
        </w:rPr>
        <w:t xml:space="preserve"> jest na 10 piętrze budynku biurowego przy ul. Tytusa Chałubińskieg</w:t>
      </w:r>
      <w:r>
        <w:rPr>
          <w:rFonts w:ascii="Tahoma" w:hAnsi="Tahoma" w:cs="Tahoma"/>
          <w:sz w:val="20"/>
          <w:szCs w:val="20"/>
        </w:rPr>
        <w:t xml:space="preserve">o 8, w samym centrum Warszawy.                  </w:t>
      </w:r>
      <w:r w:rsidRPr="00D412C4">
        <w:rPr>
          <w:rFonts w:ascii="Tahoma" w:hAnsi="Tahoma" w:cs="Tahoma"/>
          <w:sz w:val="20"/>
          <w:szCs w:val="20"/>
        </w:rPr>
        <w:t xml:space="preserve">W bezpośrednim sąsiedztwie znajduje się Dworzec Centralny, Stacja </w:t>
      </w:r>
      <w:proofErr w:type="spellStart"/>
      <w:r w:rsidRPr="00D412C4">
        <w:rPr>
          <w:rFonts w:ascii="Tahoma" w:hAnsi="Tahoma" w:cs="Tahoma"/>
          <w:sz w:val="20"/>
          <w:szCs w:val="20"/>
        </w:rPr>
        <w:t>SKM</w:t>
      </w:r>
      <w:proofErr w:type="spellEnd"/>
      <w:r w:rsidRPr="00D412C4">
        <w:rPr>
          <w:rFonts w:ascii="Tahoma" w:hAnsi="Tahoma" w:cs="Tahoma"/>
          <w:sz w:val="20"/>
          <w:szCs w:val="20"/>
        </w:rPr>
        <w:t xml:space="preserve"> i </w:t>
      </w:r>
      <w:r>
        <w:rPr>
          <w:rFonts w:ascii="Tahoma" w:hAnsi="Tahoma" w:cs="Tahoma"/>
          <w:sz w:val="20"/>
          <w:szCs w:val="20"/>
        </w:rPr>
        <w:t xml:space="preserve">WKD oraz Stacja Metra Centrum. </w:t>
      </w:r>
      <w:r w:rsidRPr="00D412C4">
        <w:rPr>
          <w:rFonts w:ascii="Tahoma" w:hAnsi="Tahoma" w:cs="Tahoma"/>
          <w:sz w:val="20"/>
          <w:szCs w:val="20"/>
        </w:rPr>
        <w:t xml:space="preserve">Przy budynku znajdują się przystanki autobusowe oraz tramwajowe. </w:t>
      </w:r>
    </w:p>
    <w:p w:rsidR="00961662" w:rsidRDefault="00961662" w:rsidP="00961662">
      <w:pPr>
        <w:shd w:val="clear" w:color="auto" w:fill="FFFFFF"/>
        <w:spacing w:after="0" w:line="360" w:lineRule="auto"/>
        <w:jc w:val="both"/>
        <w:rPr>
          <w:rFonts w:ascii="Tahoma" w:hAnsi="Tahoma" w:cs="Tahoma"/>
          <w:sz w:val="20"/>
          <w:szCs w:val="20"/>
        </w:rPr>
      </w:pPr>
      <w:r w:rsidRPr="00D412C4">
        <w:rPr>
          <w:rFonts w:ascii="Tahoma" w:hAnsi="Tahoma" w:cs="Tahoma"/>
          <w:sz w:val="20"/>
          <w:szCs w:val="20"/>
        </w:rPr>
        <w:t>A: 109, 131, 160, 174, 227, 501, 504, 518, 519, 522, 525, 700</w:t>
      </w:r>
    </w:p>
    <w:p w:rsidR="00961662" w:rsidRDefault="00961662" w:rsidP="00961662">
      <w:pPr>
        <w:shd w:val="clear" w:color="auto" w:fill="FFFFFF"/>
        <w:spacing w:after="0" w:line="360" w:lineRule="auto"/>
        <w:jc w:val="both"/>
        <w:rPr>
          <w:rFonts w:ascii="Tahoma" w:hAnsi="Tahoma" w:cs="Tahoma"/>
          <w:sz w:val="20"/>
          <w:szCs w:val="20"/>
        </w:rPr>
      </w:pPr>
      <w:r w:rsidRPr="00D412C4">
        <w:rPr>
          <w:rFonts w:ascii="Tahoma" w:hAnsi="Tahoma" w:cs="Tahoma"/>
          <w:sz w:val="20"/>
          <w:szCs w:val="20"/>
        </w:rPr>
        <w:t>T: 7, 9, 10, 17, 22, 24, 33</w:t>
      </w:r>
    </w:p>
    <w:p w:rsidR="00961662" w:rsidRDefault="00961662" w:rsidP="00961662">
      <w:pPr>
        <w:shd w:val="clear" w:color="auto" w:fill="FFFFFF"/>
        <w:spacing w:after="0" w:line="360" w:lineRule="auto"/>
        <w:jc w:val="both"/>
        <w:rPr>
          <w:rFonts w:ascii="Tahoma" w:hAnsi="Tahoma" w:cs="Tahoma"/>
          <w:sz w:val="20"/>
          <w:szCs w:val="20"/>
        </w:rPr>
      </w:pPr>
      <w:r w:rsidRPr="00D412C4">
        <w:rPr>
          <w:rFonts w:ascii="Tahoma" w:hAnsi="Tahoma" w:cs="Tahoma"/>
          <w:sz w:val="20"/>
          <w:szCs w:val="20"/>
        </w:rPr>
        <w:t>Metro: Metro Centrum</w:t>
      </w:r>
    </w:p>
    <w:p w:rsidR="00961662" w:rsidRDefault="00961662" w:rsidP="00961662">
      <w:pPr>
        <w:shd w:val="clear" w:color="auto" w:fill="FFFFFF"/>
        <w:spacing w:after="0" w:line="360" w:lineRule="auto"/>
        <w:jc w:val="both"/>
        <w:rPr>
          <w:rFonts w:ascii="Tahoma" w:hAnsi="Tahoma" w:cs="Tahoma"/>
          <w:sz w:val="20"/>
          <w:szCs w:val="20"/>
        </w:rPr>
      </w:pPr>
      <w:proofErr w:type="spellStart"/>
      <w:r w:rsidRPr="00D412C4">
        <w:rPr>
          <w:rFonts w:ascii="Tahoma" w:hAnsi="Tahoma" w:cs="Tahoma"/>
          <w:sz w:val="20"/>
          <w:szCs w:val="20"/>
        </w:rPr>
        <w:t>SKM</w:t>
      </w:r>
      <w:proofErr w:type="spellEnd"/>
      <w:r>
        <w:rPr>
          <w:rFonts w:ascii="Tahoma" w:hAnsi="Tahoma" w:cs="Tahoma"/>
          <w:sz w:val="20"/>
          <w:szCs w:val="20"/>
        </w:rPr>
        <w:t xml:space="preserve"> i WKD</w:t>
      </w:r>
      <w:r w:rsidRPr="00D412C4">
        <w:rPr>
          <w:rFonts w:ascii="Tahoma" w:hAnsi="Tahoma" w:cs="Tahoma"/>
          <w:sz w:val="20"/>
          <w:szCs w:val="20"/>
        </w:rPr>
        <w:t>: Przystanek Warszawa Śródmieście</w:t>
      </w:r>
      <w:r>
        <w:rPr>
          <w:rFonts w:ascii="Tahoma" w:hAnsi="Tahoma" w:cs="Tahoma"/>
          <w:sz w:val="20"/>
          <w:szCs w:val="20"/>
        </w:rPr>
        <w:tab/>
      </w:r>
    </w:p>
    <w:p w:rsidR="00961662" w:rsidRPr="00D412C4" w:rsidRDefault="00961662" w:rsidP="00961662">
      <w:pPr>
        <w:shd w:val="clear" w:color="auto" w:fill="FFFFFF"/>
        <w:spacing w:after="0" w:line="360" w:lineRule="auto"/>
        <w:jc w:val="both"/>
        <w:rPr>
          <w:rFonts w:ascii="Tahoma" w:hAnsi="Tahoma" w:cs="Tahoma"/>
          <w:sz w:val="20"/>
          <w:szCs w:val="20"/>
        </w:rPr>
      </w:pPr>
      <w:r>
        <w:rPr>
          <w:rFonts w:ascii="Tahoma" w:hAnsi="Tahoma" w:cs="Tahoma"/>
          <w:sz w:val="20"/>
          <w:szCs w:val="20"/>
        </w:rPr>
        <w:t>Pozostałe atuty lokalizacji t</w:t>
      </w:r>
      <w:r w:rsidRPr="00D412C4">
        <w:rPr>
          <w:rFonts w:ascii="Tahoma" w:hAnsi="Tahoma" w:cs="Tahoma"/>
          <w:sz w:val="20"/>
          <w:szCs w:val="20"/>
        </w:rPr>
        <w:t>o</w:t>
      </w:r>
      <w:r>
        <w:rPr>
          <w:rFonts w:ascii="Tahoma" w:hAnsi="Tahoma" w:cs="Tahoma"/>
          <w:sz w:val="20"/>
          <w:szCs w:val="20"/>
        </w:rPr>
        <w:t xml:space="preserve"> do</w:t>
      </w:r>
      <w:r w:rsidRPr="00D412C4">
        <w:rPr>
          <w:rFonts w:ascii="Tahoma" w:hAnsi="Tahoma" w:cs="Tahoma"/>
          <w:sz w:val="20"/>
          <w:szCs w:val="20"/>
        </w:rPr>
        <w:t>skonałe połączenie z innymi częściami miasta</w:t>
      </w:r>
      <w:r>
        <w:rPr>
          <w:rFonts w:ascii="Tahoma" w:hAnsi="Tahoma" w:cs="Tahoma"/>
          <w:sz w:val="20"/>
          <w:szCs w:val="20"/>
        </w:rPr>
        <w:t xml:space="preserve">, </w:t>
      </w:r>
      <w:r w:rsidRPr="00D412C4">
        <w:rPr>
          <w:rFonts w:ascii="Tahoma" w:hAnsi="Tahoma" w:cs="Tahoma"/>
          <w:sz w:val="20"/>
          <w:szCs w:val="20"/>
        </w:rPr>
        <w:t xml:space="preserve">5 minut spacerem </w:t>
      </w:r>
      <w:r>
        <w:rPr>
          <w:rFonts w:ascii="Tahoma" w:hAnsi="Tahoma" w:cs="Tahoma"/>
          <w:sz w:val="20"/>
          <w:szCs w:val="20"/>
        </w:rPr>
        <w:t xml:space="preserve">                 </w:t>
      </w:r>
      <w:r w:rsidRPr="00D412C4">
        <w:rPr>
          <w:rFonts w:ascii="Tahoma" w:hAnsi="Tahoma" w:cs="Tahoma"/>
          <w:sz w:val="20"/>
          <w:szCs w:val="20"/>
        </w:rPr>
        <w:t>do Dworca Centralnego</w:t>
      </w:r>
      <w:r>
        <w:rPr>
          <w:rFonts w:ascii="Tahoma" w:hAnsi="Tahoma" w:cs="Tahoma"/>
          <w:sz w:val="20"/>
          <w:szCs w:val="20"/>
        </w:rPr>
        <w:t xml:space="preserve">, </w:t>
      </w:r>
      <w:r w:rsidRPr="00D412C4">
        <w:rPr>
          <w:rFonts w:ascii="Tahoma" w:hAnsi="Tahoma" w:cs="Tahoma"/>
          <w:sz w:val="20"/>
          <w:szCs w:val="20"/>
        </w:rPr>
        <w:t>20 minut jazdy samochodem od Lotniska Chopina</w:t>
      </w:r>
      <w:r>
        <w:rPr>
          <w:rFonts w:ascii="Tahoma" w:hAnsi="Tahoma" w:cs="Tahoma"/>
          <w:sz w:val="20"/>
          <w:szCs w:val="20"/>
        </w:rPr>
        <w:t>.</w:t>
      </w:r>
    </w:p>
    <w:p w:rsidR="00961662" w:rsidRPr="00A66125" w:rsidRDefault="00961662" w:rsidP="00A66125">
      <w:pPr>
        <w:pStyle w:val="Default"/>
        <w:spacing w:line="360" w:lineRule="auto"/>
        <w:jc w:val="both"/>
        <w:rPr>
          <w:sz w:val="18"/>
          <w:szCs w:val="18"/>
        </w:rPr>
      </w:pPr>
    </w:p>
    <w:p w:rsidR="00FB4D28" w:rsidRDefault="00FB4D28" w:rsidP="00FB4D28">
      <w:pPr>
        <w:spacing w:after="0"/>
        <w:rPr>
          <w:rFonts w:ascii="Tahoma" w:eastAsia="Calibri" w:hAnsi="Tahoma" w:cs="Tahoma"/>
          <w:b/>
          <w:bCs/>
          <w:sz w:val="20"/>
          <w:szCs w:val="20"/>
        </w:rPr>
      </w:pPr>
    </w:p>
    <w:p w:rsidR="00FB4D28" w:rsidRPr="003044DB" w:rsidRDefault="00961662" w:rsidP="00961662">
      <w:pPr>
        <w:rPr>
          <w:rFonts w:ascii="Tahoma" w:eastAsia="SimSun" w:hAnsi="Tahoma" w:cs="Tahoma"/>
          <w:kern w:val="1"/>
          <w:sz w:val="20"/>
          <w:szCs w:val="20"/>
          <w:lang w:eastAsia="ar-SA"/>
        </w:rPr>
      </w:pPr>
      <w:r>
        <w:rPr>
          <w:rFonts w:ascii="Tahoma" w:eastAsia="SimSun" w:hAnsi="Tahoma" w:cs="Tahoma"/>
          <w:kern w:val="1"/>
          <w:sz w:val="20"/>
          <w:szCs w:val="20"/>
          <w:lang w:eastAsia="ar-SA"/>
        </w:rPr>
        <w:br w:type="page"/>
      </w:r>
    </w:p>
    <w:tbl>
      <w:tblPr>
        <w:tblW w:w="10609" w:type="dxa"/>
        <w:jc w:val="center"/>
        <w:tblLayout w:type="fixed"/>
        <w:tblCellMar>
          <w:left w:w="28" w:type="dxa"/>
          <w:right w:w="28" w:type="dxa"/>
        </w:tblCellMar>
        <w:tblLook w:val="01E0" w:firstRow="1" w:lastRow="1" w:firstColumn="1" w:lastColumn="1" w:noHBand="0" w:noVBand="0"/>
      </w:tblPr>
      <w:tblGrid>
        <w:gridCol w:w="10609"/>
      </w:tblGrid>
      <w:tr w:rsidR="00FB4D28" w:rsidRPr="00B33C68" w:rsidTr="001B6A4F">
        <w:trPr>
          <w:trHeight w:val="663"/>
          <w:jc w:val="center"/>
        </w:trPr>
        <w:tc>
          <w:tcPr>
            <w:tcW w:w="10609" w:type="dxa"/>
          </w:tcPr>
          <w:p w:rsidR="00CD5272" w:rsidRPr="00CD5272" w:rsidRDefault="00CD5272" w:rsidP="00CD5272">
            <w:pPr>
              <w:rPr>
                <w:sz w:val="16"/>
                <w:szCs w:val="16"/>
              </w:rPr>
            </w:pPr>
          </w:p>
          <w:p w:rsidR="00FB4D28" w:rsidRPr="0015370B" w:rsidRDefault="00FB4D28" w:rsidP="00CD5272">
            <w:pPr>
              <w:pStyle w:val="Nagwek3"/>
              <w:spacing w:before="0" w:after="0" w:line="240" w:lineRule="auto"/>
              <w:jc w:val="center"/>
              <w:rPr>
                <w:rFonts w:ascii="Tahoma" w:hAnsi="Tahoma" w:cs="Tahoma"/>
                <w:sz w:val="24"/>
                <w:szCs w:val="24"/>
              </w:rPr>
            </w:pPr>
            <w:r w:rsidRPr="0015370B">
              <w:rPr>
                <w:rFonts w:ascii="Tahoma" w:hAnsi="Tahoma" w:cs="Tahoma"/>
                <w:sz w:val="24"/>
                <w:szCs w:val="24"/>
              </w:rPr>
              <w:t>FORMULARZ ZGŁOSZENIA</w:t>
            </w:r>
          </w:p>
          <w:p w:rsidR="00A66125" w:rsidRPr="00CD5272" w:rsidRDefault="00A66125" w:rsidP="00CD5272">
            <w:pPr>
              <w:spacing w:after="0" w:line="240" w:lineRule="auto"/>
              <w:rPr>
                <w:rFonts w:ascii="Arial" w:hAnsi="Arial" w:cs="Arial"/>
                <w:b/>
                <w:bCs/>
                <w:color w:val="FF0000"/>
                <w:sz w:val="10"/>
                <w:szCs w:val="10"/>
              </w:rPr>
            </w:pPr>
          </w:p>
          <w:p w:rsidR="00CD5272" w:rsidRPr="00CD5272" w:rsidRDefault="00CD5272" w:rsidP="00CD5272">
            <w:pPr>
              <w:spacing w:after="0" w:line="240" w:lineRule="auto"/>
              <w:jc w:val="center"/>
              <w:rPr>
                <w:rFonts w:ascii="Tahoma" w:hAnsi="Tahoma" w:cs="Tahoma"/>
                <w:b/>
                <w:sz w:val="20"/>
                <w:szCs w:val="20"/>
              </w:rPr>
            </w:pPr>
            <w:r w:rsidRPr="00CD5272">
              <w:rPr>
                <w:rFonts w:ascii="Tahoma" w:hAnsi="Tahoma" w:cs="Tahoma"/>
                <w:b/>
                <w:sz w:val="20"/>
                <w:szCs w:val="20"/>
              </w:rPr>
              <w:t>Lider w obliczu zmiany</w:t>
            </w:r>
            <w:r>
              <w:rPr>
                <w:rFonts w:ascii="Tahoma" w:hAnsi="Tahoma" w:cs="Tahoma"/>
                <w:b/>
                <w:sz w:val="20"/>
                <w:szCs w:val="20"/>
              </w:rPr>
              <w:t xml:space="preserve"> </w:t>
            </w:r>
            <w:r w:rsidRPr="00CD5272">
              <w:rPr>
                <w:rFonts w:ascii="Tahoma" w:hAnsi="Tahoma" w:cs="Tahoma"/>
                <w:b/>
                <w:sz w:val="20"/>
                <w:szCs w:val="20"/>
              </w:rPr>
              <w:t>- zarządzanie sobą i postawami pracowników w instytucji publicznej</w:t>
            </w:r>
          </w:p>
          <w:p w:rsidR="00CD5272" w:rsidRPr="00CD5272" w:rsidRDefault="00CD5272" w:rsidP="00CD5272">
            <w:pPr>
              <w:spacing w:after="0" w:line="240" w:lineRule="auto"/>
              <w:rPr>
                <w:rFonts w:ascii="Tahoma" w:hAnsi="Tahoma" w:cs="Tahoma"/>
                <w:b/>
                <w:sz w:val="10"/>
                <w:szCs w:val="10"/>
              </w:rPr>
            </w:pPr>
          </w:p>
          <w:p w:rsidR="00CD5272" w:rsidRPr="00CD5272" w:rsidRDefault="000E0A4F" w:rsidP="00CD5272">
            <w:pPr>
              <w:spacing w:after="0" w:line="240" w:lineRule="auto"/>
              <w:jc w:val="center"/>
              <w:rPr>
                <w:rFonts w:ascii="Tahoma" w:hAnsi="Tahoma" w:cs="Tahoma"/>
                <w:b/>
                <w:sz w:val="20"/>
                <w:szCs w:val="20"/>
              </w:rPr>
            </w:pPr>
            <w:r>
              <w:rPr>
                <w:rFonts w:ascii="Tahoma" w:hAnsi="Tahoma" w:cs="Tahoma"/>
                <w:b/>
                <w:sz w:val="20"/>
                <w:szCs w:val="20"/>
              </w:rPr>
              <w:t>24-25 listopada</w:t>
            </w:r>
            <w:r w:rsidR="00CD5272" w:rsidRPr="00CD5272">
              <w:rPr>
                <w:rFonts w:ascii="Tahoma" w:hAnsi="Tahoma" w:cs="Tahoma"/>
                <w:b/>
                <w:sz w:val="20"/>
                <w:szCs w:val="20"/>
              </w:rPr>
              <w:t>, godz. 10</w:t>
            </w:r>
            <w:r>
              <w:rPr>
                <w:rFonts w:ascii="Tahoma" w:hAnsi="Tahoma" w:cs="Tahoma"/>
                <w:b/>
                <w:sz w:val="20"/>
                <w:szCs w:val="20"/>
              </w:rPr>
              <w:t xml:space="preserve">.00 – </w:t>
            </w:r>
            <w:r w:rsidR="00CD5272" w:rsidRPr="00CD5272">
              <w:rPr>
                <w:rFonts w:ascii="Tahoma" w:hAnsi="Tahoma" w:cs="Tahoma"/>
                <w:b/>
                <w:sz w:val="20"/>
                <w:szCs w:val="20"/>
              </w:rPr>
              <w:t>16</w:t>
            </w:r>
            <w:r>
              <w:rPr>
                <w:rFonts w:ascii="Tahoma" w:hAnsi="Tahoma" w:cs="Tahoma"/>
                <w:b/>
                <w:sz w:val="20"/>
                <w:szCs w:val="20"/>
              </w:rPr>
              <w:t>.00</w:t>
            </w:r>
            <w:r w:rsidR="00CD5272" w:rsidRPr="00CD5272">
              <w:rPr>
                <w:rFonts w:ascii="Tahoma" w:hAnsi="Tahoma" w:cs="Tahoma"/>
                <w:b/>
                <w:sz w:val="20"/>
                <w:szCs w:val="20"/>
              </w:rPr>
              <w:t>, Warszawa</w:t>
            </w:r>
          </w:p>
          <w:p w:rsidR="00FB4D28" w:rsidRPr="00F242C1" w:rsidRDefault="00FB4D28" w:rsidP="001B6A4F">
            <w:pPr>
              <w:spacing w:after="0"/>
              <w:jc w:val="center"/>
              <w:rPr>
                <w:rFonts w:ascii="Tahoma" w:hAnsi="Tahoma" w:cs="Tahoma"/>
                <w:b/>
                <w:sz w:val="20"/>
                <w:szCs w:val="20"/>
              </w:rPr>
            </w:pPr>
          </w:p>
        </w:tc>
      </w:tr>
      <w:tr w:rsidR="00FB4D28" w:rsidRPr="00B33C68" w:rsidTr="001B6A4F">
        <w:trPr>
          <w:cantSplit/>
          <w:trHeight w:val="1920"/>
          <w:jc w:val="center"/>
        </w:trPr>
        <w:tc>
          <w:tcPr>
            <w:tcW w:w="10609" w:type="dxa"/>
          </w:tcPr>
          <w:p w:rsidR="00FB4D28" w:rsidRPr="00C51D31" w:rsidRDefault="00FB4D28" w:rsidP="001B6A4F">
            <w:pPr>
              <w:spacing w:after="0"/>
              <w:rPr>
                <w:rFonts w:ascii="Tahoma" w:hAnsi="Tahoma" w:cs="Tahoma"/>
                <w:sz w:val="16"/>
                <w:szCs w:val="16"/>
                <w:u w:val="single"/>
              </w:rPr>
            </w:pPr>
          </w:p>
          <w:p w:rsidR="00FB4D28" w:rsidRPr="00660FAD" w:rsidRDefault="00FB4D28" w:rsidP="001B6A4F">
            <w:pPr>
              <w:pStyle w:val="Nagwek"/>
              <w:tabs>
                <w:tab w:val="clear" w:pos="4536"/>
                <w:tab w:val="clear" w:pos="9072"/>
              </w:tabs>
              <w:spacing w:line="360" w:lineRule="auto"/>
              <w:ind w:left="699"/>
              <w:rPr>
                <w:rFonts w:ascii="Tahoma" w:hAnsi="Tahoma" w:cs="Tahoma"/>
                <w:sz w:val="18"/>
                <w:szCs w:val="18"/>
              </w:rPr>
            </w:pPr>
            <w:r w:rsidRPr="00B33C68">
              <w:rPr>
                <w:rFonts w:ascii="Tahoma" w:hAnsi="Tahoma" w:cs="Tahoma"/>
                <w:sz w:val="18"/>
                <w:szCs w:val="18"/>
              </w:rPr>
              <w:t>DANE DO FAKTURY VAT:</w:t>
            </w:r>
          </w:p>
          <w:p w:rsidR="00FB4D28" w:rsidRPr="00B33C68" w:rsidRDefault="00FB4D28" w:rsidP="001B6A4F">
            <w:pPr>
              <w:spacing w:after="0" w:line="360" w:lineRule="auto"/>
              <w:ind w:left="699"/>
              <w:rPr>
                <w:rFonts w:ascii="Tahoma" w:hAnsi="Tahoma" w:cs="Tahoma"/>
                <w:bCs/>
                <w:noProof/>
                <w:sz w:val="20"/>
                <w:szCs w:val="20"/>
              </w:rPr>
            </w:pPr>
            <w:r w:rsidRPr="00B33C68">
              <w:rPr>
                <w:rFonts w:ascii="Tahoma" w:hAnsi="Tahoma" w:cs="Tahoma"/>
                <w:sz w:val="18"/>
                <w:szCs w:val="18"/>
              </w:rPr>
              <w:t>Nazwa firmy/instytucji: …………………………………………………………………</w:t>
            </w:r>
            <w:r>
              <w:rPr>
                <w:rFonts w:ascii="Tahoma" w:hAnsi="Tahoma" w:cs="Tahoma"/>
                <w:sz w:val="18"/>
                <w:szCs w:val="18"/>
              </w:rPr>
              <w:t>………………………………………………………………………….</w:t>
            </w:r>
          </w:p>
          <w:p w:rsidR="00FB4D28" w:rsidRPr="00F52862" w:rsidRDefault="00FB4D28" w:rsidP="001B6A4F">
            <w:pPr>
              <w:spacing w:after="0" w:line="360" w:lineRule="auto"/>
              <w:ind w:left="699"/>
              <w:rPr>
                <w:rFonts w:ascii="Tahoma" w:hAnsi="Tahoma" w:cs="Tahoma"/>
                <w:noProof/>
                <w:sz w:val="20"/>
                <w:szCs w:val="20"/>
              </w:rPr>
            </w:pPr>
            <w:r w:rsidRPr="00B33C68">
              <w:rPr>
                <w:rFonts w:ascii="Tahoma" w:hAnsi="Tahoma" w:cs="Tahoma"/>
                <w:sz w:val="18"/>
                <w:szCs w:val="18"/>
              </w:rPr>
              <w:t>Adres: ………</w:t>
            </w:r>
            <w:r>
              <w:rPr>
                <w:rFonts w:ascii="Tahoma" w:hAnsi="Tahoma" w:cs="Tahoma"/>
                <w:sz w:val="18"/>
                <w:szCs w:val="18"/>
              </w:rPr>
              <w:t>………………………………………………………………………………………………………..…</w:t>
            </w:r>
            <w:r w:rsidRPr="00B33C68">
              <w:rPr>
                <w:rFonts w:ascii="Tahoma" w:hAnsi="Tahoma" w:cs="Tahoma"/>
                <w:sz w:val="18"/>
                <w:szCs w:val="18"/>
              </w:rPr>
              <w:t>NIP: ……………</w:t>
            </w:r>
            <w:r>
              <w:rPr>
                <w:rFonts w:ascii="Tahoma" w:hAnsi="Tahoma" w:cs="Tahoma"/>
                <w:sz w:val="18"/>
                <w:szCs w:val="18"/>
              </w:rPr>
              <w:t>……………………………</w:t>
            </w:r>
          </w:p>
          <w:p w:rsidR="00FB4D28" w:rsidRPr="00C51D31" w:rsidRDefault="00FB4D28" w:rsidP="001B6A4F">
            <w:pPr>
              <w:pStyle w:val="Nagwek"/>
              <w:tabs>
                <w:tab w:val="clear" w:pos="4536"/>
                <w:tab w:val="clear" w:pos="9072"/>
              </w:tabs>
              <w:spacing w:line="360" w:lineRule="auto"/>
              <w:rPr>
                <w:rFonts w:ascii="Tahoma" w:hAnsi="Tahoma" w:cs="Tahoma"/>
                <w:sz w:val="16"/>
                <w:szCs w:val="16"/>
              </w:rPr>
            </w:pPr>
          </w:p>
          <w:p w:rsidR="00FB4D28" w:rsidRPr="00B33C68" w:rsidRDefault="00FB4D28" w:rsidP="001B6A4F">
            <w:pPr>
              <w:pStyle w:val="Nagwek"/>
              <w:tabs>
                <w:tab w:val="clear" w:pos="4536"/>
                <w:tab w:val="clear" w:pos="9072"/>
              </w:tabs>
              <w:spacing w:line="360" w:lineRule="auto"/>
              <w:ind w:left="699"/>
              <w:rPr>
                <w:rFonts w:ascii="Tahoma" w:hAnsi="Tahoma" w:cs="Tahoma"/>
                <w:sz w:val="18"/>
                <w:szCs w:val="18"/>
              </w:rPr>
            </w:pPr>
            <w:r w:rsidRPr="00B33C68">
              <w:rPr>
                <w:rFonts w:ascii="Tahoma" w:hAnsi="Tahoma" w:cs="Tahoma"/>
                <w:sz w:val="18"/>
                <w:szCs w:val="18"/>
              </w:rPr>
              <w:t>DANE UCZESTNIKÓW:</w:t>
            </w:r>
          </w:p>
          <w:p w:rsidR="00FB4D28" w:rsidRDefault="00FB4D28" w:rsidP="00FB4D28">
            <w:pPr>
              <w:pStyle w:val="Nagwek"/>
              <w:numPr>
                <w:ilvl w:val="0"/>
                <w:numId w:val="2"/>
              </w:numPr>
              <w:tabs>
                <w:tab w:val="clear" w:pos="4536"/>
                <w:tab w:val="clear" w:pos="9072"/>
                <w:tab w:val="left" w:pos="1125"/>
              </w:tabs>
              <w:spacing w:line="360" w:lineRule="auto"/>
              <w:ind w:hanging="21"/>
              <w:rPr>
                <w:rFonts w:ascii="Tahoma" w:hAnsi="Tahoma" w:cs="Tahoma"/>
                <w:sz w:val="18"/>
                <w:szCs w:val="18"/>
              </w:rPr>
            </w:pPr>
            <w:r w:rsidRPr="00B33C68">
              <w:rPr>
                <w:rFonts w:ascii="Tahoma" w:hAnsi="Tahoma" w:cs="Tahoma"/>
                <w:sz w:val="18"/>
                <w:szCs w:val="18"/>
              </w:rPr>
              <w:t>Imię i nazwisko: ………</w:t>
            </w:r>
            <w:r>
              <w:rPr>
                <w:rFonts w:ascii="Tahoma" w:hAnsi="Tahoma" w:cs="Tahoma"/>
                <w:sz w:val="18"/>
                <w:szCs w:val="18"/>
              </w:rPr>
              <w:t>…………………………………………………………… stanowisko: ………………………………………………………</w:t>
            </w:r>
          </w:p>
          <w:p w:rsidR="00FB4D28" w:rsidRDefault="00FB4D28" w:rsidP="00FB4D28">
            <w:pPr>
              <w:pStyle w:val="Nagwek"/>
              <w:numPr>
                <w:ilvl w:val="0"/>
                <w:numId w:val="2"/>
              </w:numPr>
              <w:tabs>
                <w:tab w:val="clear" w:pos="4536"/>
                <w:tab w:val="clear" w:pos="9072"/>
                <w:tab w:val="left" w:pos="1125"/>
              </w:tabs>
              <w:spacing w:line="360" w:lineRule="auto"/>
              <w:ind w:hanging="21"/>
              <w:rPr>
                <w:rFonts w:ascii="Tahoma" w:hAnsi="Tahoma" w:cs="Tahoma"/>
                <w:sz w:val="18"/>
                <w:szCs w:val="18"/>
              </w:rPr>
            </w:pPr>
            <w:r w:rsidRPr="00B33C68">
              <w:rPr>
                <w:rFonts w:ascii="Tahoma" w:hAnsi="Tahoma" w:cs="Tahoma"/>
                <w:sz w:val="18"/>
                <w:szCs w:val="18"/>
              </w:rPr>
              <w:t>Imię i nazwisko: ………</w:t>
            </w:r>
            <w:r>
              <w:rPr>
                <w:rFonts w:ascii="Tahoma" w:hAnsi="Tahoma" w:cs="Tahoma"/>
                <w:sz w:val="18"/>
                <w:szCs w:val="18"/>
              </w:rPr>
              <w:t>…………………………………………………………… stanowisko: ………………………………………………………</w:t>
            </w:r>
          </w:p>
          <w:p w:rsidR="00FB4D28" w:rsidRPr="009C1A3B" w:rsidRDefault="00FB4D28" w:rsidP="001B6A4F">
            <w:pPr>
              <w:pStyle w:val="Nagwek"/>
              <w:tabs>
                <w:tab w:val="clear" w:pos="4536"/>
                <w:tab w:val="clear" w:pos="9072"/>
                <w:tab w:val="left" w:pos="1125"/>
              </w:tabs>
              <w:spacing w:line="360" w:lineRule="auto"/>
              <w:ind w:left="720"/>
              <w:rPr>
                <w:rFonts w:ascii="Tahoma" w:hAnsi="Tahoma" w:cs="Tahoma"/>
                <w:sz w:val="16"/>
                <w:szCs w:val="16"/>
              </w:rPr>
            </w:pPr>
          </w:p>
          <w:p w:rsidR="00FB4D28" w:rsidRPr="00B33C68" w:rsidRDefault="00FB4D28" w:rsidP="001B6A4F">
            <w:pPr>
              <w:pStyle w:val="Nagwek"/>
              <w:tabs>
                <w:tab w:val="clear" w:pos="4536"/>
                <w:tab w:val="clear" w:pos="9072"/>
              </w:tabs>
              <w:spacing w:line="360" w:lineRule="auto"/>
              <w:ind w:left="699"/>
              <w:rPr>
                <w:rFonts w:ascii="Tahoma" w:hAnsi="Tahoma" w:cs="Tahoma"/>
                <w:sz w:val="18"/>
                <w:szCs w:val="18"/>
              </w:rPr>
            </w:pPr>
            <w:r w:rsidRPr="00B33C68">
              <w:rPr>
                <w:rFonts w:ascii="Tahoma" w:hAnsi="Tahoma" w:cs="Tahoma"/>
                <w:sz w:val="18"/>
                <w:szCs w:val="18"/>
              </w:rPr>
              <w:t>Osoba do kontaktu: ………………………………………………………………</w:t>
            </w:r>
            <w:r>
              <w:rPr>
                <w:rFonts w:ascii="Tahoma" w:hAnsi="Tahoma" w:cs="Tahoma"/>
                <w:sz w:val="18"/>
                <w:szCs w:val="18"/>
              </w:rPr>
              <w:t>………………………………………………………………………………….</w:t>
            </w:r>
          </w:p>
          <w:p w:rsidR="00FB4D28" w:rsidRPr="003F2711" w:rsidRDefault="00FB4D28" w:rsidP="001B6A4F">
            <w:pPr>
              <w:pStyle w:val="Nagwek"/>
              <w:tabs>
                <w:tab w:val="clear" w:pos="4536"/>
                <w:tab w:val="clear" w:pos="9072"/>
              </w:tabs>
              <w:spacing w:line="360" w:lineRule="auto"/>
              <w:ind w:left="699"/>
              <w:rPr>
                <w:rFonts w:ascii="Tahoma" w:hAnsi="Tahoma" w:cs="Tahoma"/>
                <w:sz w:val="18"/>
                <w:szCs w:val="18"/>
              </w:rPr>
            </w:pPr>
            <w:r w:rsidRPr="00B33C68">
              <w:rPr>
                <w:rFonts w:ascii="Tahoma" w:hAnsi="Tahoma" w:cs="Tahoma"/>
                <w:sz w:val="18"/>
                <w:szCs w:val="18"/>
              </w:rPr>
              <w:t>Te</w:t>
            </w:r>
            <w:r>
              <w:rPr>
                <w:rFonts w:ascii="Tahoma" w:hAnsi="Tahoma" w:cs="Tahoma"/>
                <w:sz w:val="18"/>
                <w:szCs w:val="18"/>
              </w:rPr>
              <w:t>l: …………………………………………………………….</w:t>
            </w:r>
            <w:r w:rsidRPr="00B33C68">
              <w:rPr>
                <w:rFonts w:ascii="Tahoma" w:hAnsi="Tahoma" w:cs="Tahoma"/>
                <w:sz w:val="18"/>
                <w:szCs w:val="18"/>
              </w:rPr>
              <w:t>………</w:t>
            </w:r>
            <w:r>
              <w:rPr>
                <w:rFonts w:ascii="Tahoma" w:hAnsi="Tahoma" w:cs="Tahoma"/>
                <w:sz w:val="18"/>
                <w:szCs w:val="18"/>
              </w:rPr>
              <w:t xml:space="preserve"> </w:t>
            </w:r>
            <w:r w:rsidRPr="00D214D5">
              <w:rPr>
                <w:rFonts w:ascii="Tahoma" w:hAnsi="Tahoma" w:cs="Tahoma"/>
                <w:sz w:val="18"/>
                <w:szCs w:val="18"/>
              </w:rPr>
              <w:t xml:space="preserve">E-mail: </w:t>
            </w:r>
            <w:r>
              <w:rPr>
                <w:rFonts w:ascii="Tahoma" w:hAnsi="Tahoma" w:cs="Tahoma"/>
                <w:sz w:val="18"/>
                <w:szCs w:val="18"/>
              </w:rPr>
              <w:t>………………………………………………………………………………………</w:t>
            </w:r>
          </w:p>
        </w:tc>
      </w:tr>
      <w:tr w:rsidR="00FB4D28" w:rsidRPr="00B33C68" w:rsidTr="001B6A4F">
        <w:trPr>
          <w:trHeight w:val="3719"/>
          <w:jc w:val="center"/>
        </w:trPr>
        <w:tc>
          <w:tcPr>
            <w:tcW w:w="10609" w:type="dxa"/>
          </w:tcPr>
          <w:p w:rsidR="00FB4D28" w:rsidRPr="00CD5272" w:rsidRDefault="00FB4D28" w:rsidP="00CD5272">
            <w:pPr>
              <w:spacing w:before="240" w:after="0"/>
              <w:ind w:left="699"/>
              <w:rPr>
                <w:rFonts w:ascii="Tahoma" w:hAnsi="Tahoma" w:cs="Tahoma"/>
                <w:sz w:val="18"/>
                <w:szCs w:val="18"/>
              </w:rPr>
            </w:pPr>
            <w:r w:rsidRPr="00AD3296">
              <w:rPr>
                <w:rFonts w:ascii="Tahoma" w:hAnsi="Tahoma" w:cs="Tahoma"/>
                <w:sz w:val="18"/>
                <w:szCs w:val="18"/>
              </w:rPr>
              <w:t xml:space="preserve">WARUNKI UCZESTNICTWA: </w:t>
            </w:r>
          </w:p>
          <w:p w:rsidR="00CD5272" w:rsidRPr="00CD5272" w:rsidRDefault="00CD5272" w:rsidP="00CD5272">
            <w:pPr>
              <w:numPr>
                <w:ilvl w:val="0"/>
                <w:numId w:val="3"/>
              </w:numPr>
              <w:tabs>
                <w:tab w:val="clear" w:pos="720"/>
                <w:tab w:val="num" w:pos="741"/>
              </w:tabs>
              <w:spacing w:after="0" w:line="240" w:lineRule="auto"/>
              <w:ind w:left="1125" w:hanging="668"/>
              <w:jc w:val="both"/>
              <w:rPr>
                <w:rFonts w:ascii="Tahoma" w:hAnsi="Tahoma" w:cs="Tahoma"/>
                <w:sz w:val="16"/>
                <w:szCs w:val="16"/>
              </w:rPr>
            </w:pPr>
            <w:r w:rsidRPr="008142E6">
              <w:rPr>
                <w:rFonts w:ascii="Tahoma" w:hAnsi="Tahoma" w:cs="Tahoma"/>
                <w:sz w:val="16"/>
                <w:szCs w:val="16"/>
              </w:rPr>
              <w:t xml:space="preserve">Cena obejmuje: </w:t>
            </w:r>
            <w:r w:rsidRPr="00CD5272">
              <w:rPr>
                <w:rFonts w:ascii="Tahoma" w:hAnsi="Tahoma" w:cs="Tahoma"/>
                <w:sz w:val="16"/>
                <w:szCs w:val="16"/>
              </w:rPr>
              <w:t>uczestnictwo w szkoleniu, materiały szkoleniowe, certyfikat, obiad oraz przerwy kawowe  w dwóch dnia szkolenia.</w:t>
            </w:r>
          </w:p>
          <w:p w:rsidR="00CD5272" w:rsidRDefault="00CD5272" w:rsidP="002967A7">
            <w:pPr>
              <w:numPr>
                <w:ilvl w:val="0"/>
                <w:numId w:val="3"/>
              </w:numPr>
              <w:tabs>
                <w:tab w:val="clear" w:pos="720"/>
                <w:tab w:val="num" w:pos="741"/>
              </w:tabs>
              <w:spacing w:after="0" w:line="240" w:lineRule="auto"/>
              <w:ind w:left="741" w:hanging="284"/>
              <w:jc w:val="both"/>
              <w:rPr>
                <w:rFonts w:ascii="Tahoma" w:hAnsi="Tahoma" w:cs="Tahoma"/>
                <w:sz w:val="16"/>
                <w:szCs w:val="16"/>
              </w:rPr>
            </w:pPr>
            <w:r>
              <w:rPr>
                <w:rFonts w:ascii="Tahoma" w:hAnsi="Tahoma" w:cs="Tahoma"/>
                <w:sz w:val="16"/>
                <w:szCs w:val="16"/>
              </w:rPr>
              <w:t>Niniejszy formularz ma formę umowy zawartej między Zgłaszającym a Go 2 win (organizator). Na 7</w:t>
            </w:r>
            <w:r w:rsidR="002967A7">
              <w:rPr>
                <w:rFonts w:ascii="Tahoma" w:hAnsi="Tahoma" w:cs="Tahoma"/>
                <w:sz w:val="16"/>
                <w:szCs w:val="16"/>
              </w:rPr>
              <w:t xml:space="preserve"> dni przed terminem szkolenia, </w:t>
            </w:r>
            <w:r>
              <w:rPr>
                <w:rFonts w:ascii="Tahoma" w:hAnsi="Tahoma" w:cs="Tahoma"/>
                <w:sz w:val="16"/>
                <w:szCs w:val="16"/>
              </w:rPr>
              <w:t>organizator wyśle na podany przez uczestnika e-mail, potwierdzenie szkolenia.</w:t>
            </w:r>
          </w:p>
          <w:p w:rsidR="00CD5272" w:rsidRDefault="00CD5272" w:rsidP="002967A7">
            <w:pPr>
              <w:numPr>
                <w:ilvl w:val="0"/>
                <w:numId w:val="3"/>
              </w:numPr>
              <w:tabs>
                <w:tab w:val="clear" w:pos="720"/>
                <w:tab w:val="num" w:pos="741"/>
              </w:tabs>
              <w:spacing w:after="0" w:line="240" w:lineRule="auto"/>
              <w:ind w:left="741" w:hanging="284"/>
              <w:jc w:val="both"/>
              <w:rPr>
                <w:rFonts w:ascii="Tahoma" w:hAnsi="Tahoma" w:cs="Tahoma"/>
                <w:sz w:val="16"/>
                <w:szCs w:val="16"/>
              </w:rPr>
            </w:pPr>
            <w:r>
              <w:rPr>
                <w:rFonts w:ascii="Tahoma" w:hAnsi="Tahoma" w:cs="Tahoma"/>
                <w:sz w:val="16"/>
                <w:szCs w:val="16"/>
              </w:rPr>
              <w:t>W przypadku rezygnacji w czasie krótszym niż 7 dni przed szkoleniem pobierane jest 100% opłaty, bez względu na termin nadesłania formularza zgłoszeniowego. Zamiast zgłoszonej osoby w szkoleniu może wziąć udział inny pracownik urzędu/instytucji. Nieobecność                    na szkoleniu nie zwalnia z dokonania opłaty.</w:t>
            </w:r>
          </w:p>
          <w:p w:rsidR="00CD5272" w:rsidRDefault="00CD5272" w:rsidP="002967A7">
            <w:pPr>
              <w:numPr>
                <w:ilvl w:val="0"/>
                <w:numId w:val="3"/>
              </w:numPr>
              <w:tabs>
                <w:tab w:val="clear" w:pos="720"/>
                <w:tab w:val="num" w:pos="741"/>
              </w:tabs>
              <w:spacing w:after="0" w:line="240" w:lineRule="auto"/>
              <w:ind w:left="741" w:hanging="284"/>
              <w:jc w:val="both"/>
              <w:rPr>
                <w:rFonts w:ascii="Tahoma" w:hAnsi="Tahoma" w:cs="Tahoma"/>
                <w:sz w:val="16"/>
                <w:szCs w:val="16"/>
              </w:rPr>
            </w:pPr>
            <w:r>
              <w:rPr>
                <w:rFonts w:ascii="Tahoma" w:hAnsi="Tahoma" w:cs="Tahoma"/>
                <w:sz w:val="16"/>
                <w:szCs w:val="16"/>
              </w:rPr>
              <w:t>W przypadku, gdy wykładowca z przyczyn losowych nie będzie mógł przeprowadzić zajęć w podanym terminie, Go 2 win (organizator) zastrzega sobie prawo zmiany terminu zajęć. Uczestnicy szkolenia wskazani przez osobę zgłaszającą zostaną niezwłocznie poinformowani o tym fakcie.</w:t>
            </w:r>
          </w:p>
          <w:p w:rsidR="00CD5272" w:rsidRDefault="00CD5272" w:rsidP="002967A7">
            <w:pPr>
              <w:numPr>
                <w:ilvl w:val="0"/>
                <w:numId w:val="3"/>
              </w:numPr>
              <w:tabs>
                <w:tab w:val="clear" w:pos="720"/>
                <w:tab w:val="num" w:pos="741"/>
              </w:tabs>
              <w:spacing w:after="0" w:line="240" w:lineRule="auto"/>
              <w:ind w:left="741" w:hanging="284"/>
              <w:jc w:val="both"/>
              <w:rPr>
                <w:rFonts w:ascii="Tahoma" w:hAnsi="Tahoma" w:cs="Tahoma"/>
                <w:sz w:val="16"/>
                <w:szCs w:val="16"/>
              </w:rPr>
            </w:pPr>
            <w:r>
              <w:rPr>
                <w:rFonts w:ascii="Tahoma" w:hAnsi="Tahoma" w:cs="Tahoma"/>
                <w:sz w:val="16"/>
                <w:szCs w:val="16"/>
              </w:rPr>
              <w:t>Go 2 win wystawi fakturę za szkolenie i wyślę ją e-mailem do uczestnika po szkoleniu. Płatność nastąpi po otrzymaniu faktury,                   w terminie 7 dni od zakończenia szkolenia.</w:t>
            </w:r>
          </w:p>
          <w:p w:rsidR="00CD5272" w:rsidRDefault="00CD5272" w:rsidP="002967A7">
            <w:pPr>
              <w:numPr>
                <w:ilvl w:val="0"/>
                <w:numId w:val="3"/>
              </w:numPr>
              <w:tabs>
                <w:tab w:val="clear" w:pos="720"/>
                <w:tab w:val="num" w:pos="741"/>
              </w:tabs>
              <w:spacing w:after="0" w:line="240" w:lineRule="auto"/>
              <w:ind w:left="741" w:hanging="284"/>
              <w:jc w:val="both"/>
              <w:rPr>
                <w:rFonts w:ascii="Tahoma" w:hAnsi="Tahoma" w:cs="Tahoma"/>
                <w:sz w:val="16"/>
                <w:szCs w:val="16"/>
              </w:rPr>
            </w:pPr>
            <w:r>
              <w:rPr>
                <w:rFonts w:ascii="Tahoma" w:hAnsi="Tahoma" w:cs="Tahoma"/>
                <w:sz w:val="16"/>
                <w:szCs w:val="16"/>
              </w:rPr>
              <w:t xml:space="preserve">Zgadzam się na przetwarzanie danych zamieszczonych w niniejszym formularzu zgłoszeniowym, w celu aktywnego udziału                      w szkoleniu, zgodnie z ustawą o ochronie danych osobowych z dnia 10 maja 2018 r. (Dz.U. z 2018 r. poz. 1000) oraz na otrzymywanie              od Go 2 win Anna Niedziółka, drogą elektroniczną na wskazane powyżej adresy e-mail, zgodnie z ustawą z dnia 18 lipca 2002 r.                         o świadczeniu usług drogą elektroniczną (Dz.U. z 2018 r. poz. 650 z </w:t>
            </w:r>
            <w:proofErr w:type="spellStart"/>
            <w:r>
              <w:rPr>
                <w:rFonts w:ascii="Tahoma" w:hAnsi="Tahoma" w:cs="Tahoma"/>
                <w:sz w:val="16"/>
                <w:szCs w:val="16"/>
              </w:rPr>
              <w:t>poźn</w:t>
            </w:r>
            <w:proofErr w:type="spellEnd"/>
            <w:r>
              <w:rPr>
                <w:rFonts w:ascii="Tahoma" w:hAnsi="Tahoma" w:cs="Tahoma"/>
                <w:sz w:val="16"/>
                <w:szCs w:val="16"/>
              </w:rPr>
              <w:t xml:space="preserve">. </w:t>
            </w:r>
            <w:proofErr w:type="spellStart"/>
            <w:r>
              <w:rPr>
                <w:rFonts w:ascii="Tahoma" w:hAnsi="Tahoma" w:cs="Tahoma"/>
                <w:sz w:val="16"/>
                <w:szCs w:val="16"/>
              </w:rPr>
              <w:t>zm</w:t>
            </w:r>
            <w:proofErr w:type="spellEnd"/>
            <w:r>
              <w:rPr>
                <w:rFonts w:ascii="Tahoma" w:hAnsi="Tahoma" w:cs="Tahoma"/>
                <w:sz w:val="16"/>
                <w:szCs w:val="16"/>
              </w:rPr>
              <w:t>), informacji organizacyjnych dotyczących tego szkolenia, niezbędnych do jego przeprowadzenia.</w:t>
            </w:r>
          </w:p>
          <w:p w:rsidR="00CD5272" w:rsidRDefault="00CD5272" w:rsidP="002967A7">
            <w:pPr>
              <w:numPr>
                <w:ilvl w:val="0"/>
                <w:numId w:val="3"/>
              </w:numPr>
              <w:spacing w:after="0" w:line="240" w:lineRule="auto"/>
              <w:ind w:left="741" w:hanging="284"/>
              <w:jc w:val="both"/>
              <w:rPr>
                <w:rFonts w:ascii="Tahoma" w:hAnsi="Tahoma" w:cs="Tahoma"/>
                <w:sz w:val="16"/>
                <w:szCs w:val="16"/>
              </w:rPr>
            </w:pPr>
            <w:r w:rsidRPr="00CD5272">
              <w:rPr>
                <w:rFonts w:ascii="Tahoma" w:hAnsi="Tahoma" w:cs="Tahoma"/>
                <w:sz w:val="16"/>
                <w:szCs w:val="16"/>
              </w:rPr>
              <w:t>Jestem świadomy/świadoma prawa do poprawiania, zmieniania i aktualizowania swoich danych, zgodnie z Rozporządzeniem Parlamentu Europejskiego i Rady (UE) 2016/679 z dnia 27 kwietnia 2016 r. w sprawie ochro</w:t>
            </w:r>
            <w:r w:rsidR="002967A7">
              <w:rPr>
                <w:rFonts w:ascii="Tahoma" w:hAnsi="Tahoma" w:cs="Tahoma"/>
                <w:sz w:val="16"/>
                <w:szCs w:val="16"/>
              </w:rPr>
              <w:t xml:space="preserve">ny osób fizycznych w związku </w:t>
            </w:r>
            <w:r w:rsidRPr="00CD5272">
              <w:rPr>
                <w:rFonts w:ascii="Tahoma" w:hAnsi="Tahoma" w:cs="Tahoma"/>
                <w:sz w:val="16"/>
                <w:szCs w:val="16"/>
              </w:rPr>
              <w:t xml:space="preserve"> z przetwarzaniem danych osobowych i swobodnego przepływu takich danych oraz uchylenia dyrektywy 95/46/WE (dalej zwane "RODO") oraz zapoznałem/zapoznałam się z klauzulą informacyjną umieszczoną na stronie </w:t>
            </w:r>
            <w:hyperlink r:id="rId10" w:history="1">
              <w:r w:rsidRPr="002967A7">
                <w:rPr>
                  <w:rFonts w:ascii="Tahoma" w:hAnsi="Tahoma" w:cs="Tahoma"/>
                  <w:sz w:val="16"/>
                  <w:szCs w:val="16"/>
                </w:rPr>
                <w:t>http://www.szkolimynajlepiej.pl/klauzula-informacyjna/</w:t>
              </w:r>
            </w:hyperlink>
          </w:p>
          <w:p w:rsidR="002967A7" w:rsidRPr="00CD5272" w:rsidRDefault="002967A7" w:rsidP="002967A7">
            <w:pPr>
              <w:spacing w:after="0" w:line="240" w:lineRule="auto"/>
              <w:jc w:val="both"/>
              <w:rPr>
                <w:rFonts w:ascii="Tahoma" w:hAnsi="Tahoma" w:cs="Tahoma"/>
                <w:sz w:val="16"/>
                <w:szCs w:val="16"/>
              </w:rPr>
            </w:pPr>
          </w:p>
        </w:tc>
      </w:tr>
      <w:tr w:rsidR="00FB4D28" w:rsidRPr="00B33C68" w:rsidTr="00CD5272">
        <w:trPr>
          <w:trHeight w:hRule="exact" w:val="3782"/>
          <w:jc w:val="center"/>
        </w:trPr>
        <w:tc>
          <w:tcPr>
            <w:tcW w:w="10609" w:type="dxa"/>
          </w:tcPr>
          <w:p w:rsidR="00FB4D28" w:rsidRPr="009C1A3B" w:rsidRDefault="00FB4D28" w:rsidP="001B6A4F">
            <w:pPr>
              <w:spacing w:after="0" w:line="360" w:lineRule="auto"/>
              <w:rPr>
                <w:rFonts w:ascii="Tahoma" w:hAnsi="Tahoma" w:cs="Tahoma"/>
                <w:bCs/>
                <w:sz w:val="12"/>
                <w:szCs w:val="12"/>
              </w:rPr>
            </w:pPr>
          </w:p>
          <w:p w:rsidR="00FB4D28" w:rsidRDefault="00FB4D28" w:rsidP="00FB4D28">
            <w:pPr>
              <w:numPr>
                <w:ilvl w:val="0"/>
                <w:numId w:val="1"/>
              </w:numPr>
              <w:spacing w:after="0" w:line="360" w:lineRule="auto"/>
              <w:rPr>
                <w:rFonts w:ascii="Tahoma" w:hAnsi="Tahoma" w:cs="Tahoma"/>
                <w:b/>
                <w:bCs/>
                <w:sz w:val="16"/>
              </w:rPr>
            </w:pPr>
            <w:r w:rsidRPr="00C76E3E">
              <w:rPr>
                <w:rFonts w:ascii="Tahoma" w:hAnsi="Tahoma" w:cs="Tahoma"/>
                <w:b/>
                <w:bCs/>
                <w:sz w:val="16"/>
              </w:rPr>
              <w:t xml:space="preserve">Proszę </w:t>
            </w:r>
            <w:r w:rsidR="002967A7">
              <w:rPr>
                <w:rFonts w:ascii="Tahoma" w:hAnsi="Tahoma" w:cs="Tahoma"/>
                <w:b/>
                <w:bCs/>
                <w:sz w:val="16"/>
              </w:rPr>
              <w:t>o wystawienie faktury na kwotę 177</w:t>
            </w:r>
            <w:r w:rsidRPr="00C76E3E">
              <w:rPr>
                <w:rFonts w:ascii="Tahoma" w:hAnsi="Tahoma" w:cs="Tahoma"/>
                <w:b/>
                <w:bCs/>
                <w:sz w:val="16"/>
              </w:rPr>
              <w:t xml:space="preserve">0 zł zw. VAT/osoba </w:t>
            </w:r>
          </w:p>
          <w:p w:rsidR="00FB4D28" w:rsidRPr="009C1A3B" w:rsidRDefault="00FB4D28" w:rsidP="001B6A4F">
            <w:pPr>
              <w:spacing w:after="0"/>
              <w:rPr>
                <w:rFonts w:ascii="Tahoma" w:hAnsi="Tahoma" w:cs="Tahoma"/>
                <w:bCs/>
                <w:sz w:val="12"/>
                <w:szCs w:val="12"/>
              </w:rPr>
            </w:pPr>
          </w:p>
          <w:p w:rsidR="00FB4D28" w:rsidRPr="00B33C68" w:rsidRDefault="00FB4D28" w:rsidP="001B6A4F">
            <w:pPr>
              <w:pStyle w:val="Tekstpodstawowy"/>
              <w:rPr>
                <w:rFonts w:ascii="Tahoma" w:hAnsi="Tahoma" w:cs="Tahoma"/>
                <w:b/>
                <w:sz w:val="16"/>
              </w:rPr>
            </w:pPr>
            <w:r w:rsidRPr="00B33C68">
              <w:rPr>
                <w:rFonts w:ascii="Tahoma" w:hAnsi="Tahoma" w:cs="Tahoma"/>
                <w:sz w:val="16"/>
              </w:rPr>
              <w:tab/>
              <w:t xml:space="preserve">Oświadczamy, że akceptujemy warunki uczestnictwa w szkoleniu oraz zobowiązujemy się do zapłaty. </w:t>
            </w:r>
          </w:p>
          <w:p w:rsidR="00FB4D28" w:rsidRDefault="00FB4D28" w:rsidP="001B6A4F">
            <w:pPr>
              <w:pStyle w:val="Tekstpodstawowy"/>
              <w:rPr>
                <w:rFonts w:ascii="Tahoma" w:hAnsi="Tahoma" w:cs="Tahoma"/>
                <w:sz w:val="12"/>
                <w:szCs w:val="12"/>
              </w:rPr>
            </w:pPr>
          </w:p>
          <w:p w:rsidR="00FB4D28" w:rsidRDefault="00FB4D28" w:rsidP="001B6A4F">
            <w:pPr>
              <w:pStyle w:val="Tekstpodstawowy"/>
              <w:rPr>
                <w:rFonts w:ascii="Tahoma" w:hAnsi="Tahoma" w:cs="Tahoma"/>
                <w:sz w:val="12"/>
                <w:szCs w:val="12"/>
              </w:rPr>
            </w:pPr>
          </w:p>
          <w:p w:rsidR="00FB4D28" w:rsidRDefault="00FB4D28" w:rsidP="001B6A4F">
            <w:pPr>
              <w:pStyle w:val="Tekstpodstawowy"/>
              <w:rPr>
                <w:rFonts w:ascii="Tahoma" w:hAnsi="Tahoma" w:cs="Tahoma"/>
                <w:sz w:val="12"/>
                <w:szCs w:val="12"/>
              </w:rPr>
            </w:pPr>
          </w:p>
          <w:p w:rsidR="00FB4D28" w:rsidRDefault="00FB4D28" w:rsidP="001B6A4F">
            <w:pPr>
              <w:pStyle w:val="Tekstpodstawowy"/>
              <w:rPr>
                <w:rFonts w:ascii="Tahoma" w:hAnsi="Tahoma" w:cs="Tahoma"/>
                <w:sz w:val="12"/>
                <w:szCs w:val="12"/>
              </w:rPr>
            </w:pPr>
          </w:p>
          <w:p w:rsidR="006C7477" w:rsidRDefault="006C7477" w:rsidP="001B6A4F">
            <w:pPr>
              <w:pStyle w:val="Tekstpodstawowy"/>
              <w:rPr>
                <w:rFonts w:ascii="Tahoma" w:hAnsi="Tahoma" w:cs="Tahoma"/>
                <w:sz w:val="12"/>
                <w:szCs w:val="12"/>
              </w:rPr>
            </w:pPr>
          </w:p>
          <w:p w:rsidR="006C7477" w:rsidRPr="009C1A3B" w:rsidRDefault="006C7477" w:rsidP="001B6A4F">
            <w:pPr>
              <w:pStyle w:val="Tekstpodstawowy"/>
              <w:rPr>
                <w:rFonts w:ascii="Tahoma" w:hAnsi="Tahoma" w:cs="Tahoma"/>
                <w:sz w:val="12"/>
                <w:szCs w:val="12"/>
              </w:rPr>
            </w:pPr>
          </w:p>
          <w:p w:rsidR="00FB4D28" w:rsidRPr="00B33C68" w:rsidRDefault="00FB4D28" w:rsidP="001B6A4F">
            <w:pPr>
              <w:pStyle w:val="Tekstpodstawowy"/>
              <w:jc w:val="center"/>
              <w:rPr>
                <w:rFonts w:ascii="Tahoma" w:hAnsi="Tahoma" w:cs="Tahoma"/>
                <w:sz w:val="16"/>
              </w:rPr>
            </w:pPr>
            <w:r w:rsidRPr="00B33C68">
              <w:rPr>
                <w:rFonts w:ascii="Tahoma" w:hAnsi="Tahoma" w:cs="Tahoma"/>
                <w:sz w:val="16"/>
              </w:rPr>
              <w:t>_________________________________</w:t>
            </w:r>
          </w:p>
          <w:p w:rsidR="00FB4D28" w:rsidRPr="003E6F29" w:rsidRDefault="00FB4D28" w:rsidP="001B6A4F">
            <w:pPr>
              <w:pStyle w:val="Tekstpodstawowy"/>
              <w:jc w:val="center"/>
              <w:rPr>
                <w:rFonts w:ascii="Tahoma" w:hAnsi="Tahoma" w:cs="Tahoma"/>
                <w:sz w:val="16"/>
              </w:rPr>
            </w:pPr>
            <w:r w:rsidRPr="00B33C68">
              <w:rPr>
                <w:rFonts w:ascii="Tahoma" w:hAnsi="Tahoma" w:cs="Tahoma"/>
                <w:sz w:val="16"/>
              </w:rPr>
              <w:t>podpis i pieczątka</w:t>
            </w:r>
          </w:p>
        </w:tc>
      </w:tr>
    </w:tbl>
    <w:p w:rsidR="00FB4D28" w:rsidRPr="009D261E" w:rsidRDefault="00FB4D28" w:rsidP="00FB4D28">
      <w:pPr>
        <w:pStyle w:val="Standard"/>
        <w:autoSpaceDE w:val="0"/>
        <w:spacing w:line="360" w:lineRule="auto"/>
        <w:jc w:val="both"/>
        <w:rPr>
          <w:rFonts w:ascii="Tahoma" w:eastAsia="Calibri" w:hAnsi="Tahoma" w:cs="Tahoma"/>
          <w:b/>
          <w:color w:val="000000"/>
          <w:sz w:val="16"/>
          <w:szCs w:val="16"/>
        </w:rPr>
      </w:pPr>
    </w:p>
    <w:p w:rsidR="00F2431D" w:rsidRDefault="00F2431D" w:rsidP="000258D6">
      <w:pPr>
        <w:pStyle w:val="Standard"/>
        <w:autoSpaceDE w:val="0"/>
        <w:spacing w:line="360" w:lineRule="auto"/>
        <w:jc w:val="both"/>
        <w:rPr>
          <w:rFonts w:ascii="Tahoma" w:eastAsia="Calibri" w:hAnsi="Tahoma" w:cs="Tahoma"/>
          <w:b/>
          <w:color w:val="000000"/>
          <w:sz w:val="22"/>
          <w:szCs w:val="22"/>
        </w:rPr>
      </w:pPr>
    </w:p>
    <w:p w:rsidR="00F2431D" w:rsidRDefault="00F2431D" w:rsidP="000258D6">
      <w:pPr>
        <w:pStyle w:val="Standard"/>
        <w:autoSpaceDE w:val="0"/>
        <w:spacing w:line="360" w:lineRule="auto"/>
        <w:jc w:val="both"/>
        <w:rPr>
          <w:rFonts w:ascii="Tahoma" w:eastAsia="Calibri" w:hAnsi="Tahoma" w:cs="Tahoma"/>
          <w:b/>
          <w:color w:val="000000"/>
          <w:sz w:val="22"/>
          <w:szCs w:val="22"/>
        </w:rPr>
      </w:pPr>
    </w:p>
    <w:p w:rsidR="00944269" w:rsidRDefault="00944269" w:rsidP="000258D6">
      <w:pPr>
        <w:pStyle w:val="Standard"/>
        <w:autoSpaceDE w:val="0"/>
        <w:spacing w:line="360" w:lineRule="auto"/>
        <w:jc w:val="both"/>
        <w:rPr>
          <w:rFonts w:ascii="Tahoma" w:eastAsia="Calibri" w:hAnsi="Tahoma" w:cs="Tahoma"/>
          <w:b/>
          <w:color w:val="000000"/>
          <w:sz w:val="22"/>
          <w:szCs w:val="22"/>
        </w:rPr>
      </w:pPr>
    </w:p>
    <w:p w:rsidR="00944269" w:rsidRPr="009D3B77" w:rsidRDefault="00944269" w:rsidP="000258D6">
      <w:pPr>
        <w:pStyle w:val="Standard"/>
        <w:autoSpaceDE w:val="0"/>
        <w:spacing w:line="360" w:lineRule="auto"/>
        <w:jc w:val="both"/>
        <w:rPr>
          <w:rFonts w:ascii="Tahoma" w:eastAsia="Calibri" w:hAnsi="Tahoma" w:cs="Tahoma"/>
          <w:b/>
          <w:color w:val="000000"/>
          <w:sz w:val="22"/>
          <w:szCs w:val="22"/>
        </w:rPr>
      </w:pPr>
    </w:p>
    <w:p w:rsidR="000258D6" w:rsidRPr="00F2431D" w:rsidRDefault="000258D6" w:rsidP="00F2431D">
      <w:pPr>
        <w:pStyle w:val="Standard"/>
        <w:autoSpaceDE w:val="0"/>
        <w:spacing w:line="360" w:lineRule="auto"/>
        <w:jc w:val="center"/>
        <w:rPr>
          <w:rFonts w:ascii="Tahoma" w:eastAsia="Calibri" w:hAnsi="Tahoma" w:cs="Tahoma"/>
          <w:b/>
          <w:color w:val="000000"/>
          <w:sz w:val="28"/>
          <w:szCs w:val="28"/>
        </w:rPr>
      </w:pPr>
      <w:r w:rsidRPr="009D3B77">
        <w:rPr>
          <w:rFonts w:ascii="Tahoma" w:eastAsia="Calibri" w:hAnsi="Tahoma" w:cs="Tahoma"/>
          <w:b/>
          <w:color w:val="000000"/>
          <w:sz w:val="28"/>
          <w:szCs w:val="28"/>
        </w:rPr>
        <w:t>OŚWIADCZENIE</w:t>
      </w:r>
    </w:p>
    <w:p w:rsidR="000258D6" w:rsidRDefault="000258D6" w:rsidP="000258D6">
      <w:pPr>
        <w:pStyle w:val="Standard"/>
        <w:autoSpaceDE w:val="0"/>
        <w:spacing w:line="360" w:lineRule="auto"/>
        <w:jc w:val="both"/>
        <w:rPr>
          <w:rFonts w:ascii="Tahoma" w:eastAsia="Calibri" w:hAnsi="Tahoma" w:cs="Tahoma"/>
          <w:b/>
          <w:color w:val="000000"/>
          <w:sz w:val="22"/>
          <w:szCs w:val="22"/>
        </w:rPr>
      </w:pPr>
    </w:p>
    <w:p w:rsidR="005861F6" w:rsidRPr="009D3B77" w:rsidRDefault="005861F6" w:rsidP="000258D6">
      <w:pPr>
        <w:pStyle w:val="Standard"/>
        <w:autoSpaceDE w:val="0"/>
        <w:spacing w:line="360" w:lineRule="auto"/>
        <w:jc w:val="both"/>
        <w:rPr>
          <w:rFonts w:ascii="Tahoma" w:eastAsia="Calibri" w:hAnsi="Tahoma" w:cs="Tahoma"/>
          <w:b/>
          <w:color w:val="000000"/>
          <w:sz w:val="22"/>
          <w:szCs w:val="22"/>
        </w:rPr>
      </w:pPr>
    </w:p>
    <w:p w:rsidR="000258D6" w:rsidRDefault="000258D6" w:rsidP="00B213E9">
      <w:pPr>
        <w:spacing w:after="0" w:line="360" w:lineRule="auto"/>
        <w:ind w:firstLine="708"/>
        <w:jc w:val="both"/>
        <w:rPr>
          <w:rFonts w:ascii="Tahoma" w:eastAsia="Calibri" w:hAnsi="Tahoma" w:cs="Tahoma"/>
          <w:color w:val="000000"/>
          <w:sz w:val="20"/>
          <w:szCs w:val="20"/>
        </w:rPr>
      </w:pPr>
      <w:r w:rsidRPr="004E61EB">
        <w:rPr>
          <w:rFonts w:ascii="Tahoma" w:eastAsia="Calibri" w:hAnsi="Tahoma" w:cs="Tahoma"/>
          <w:color w:val="000000"/>
          <w:sz w:val="20"/>
          <w:szCs w:val="20"/>
        </w:rPr>
        <w:t>Oświadczamy, że nabyta od Go 2 win Anna Niedziółka, z siedzibą</w:t>
      </w:r>
      <w:r w:rsidR="00BD40D7" w:rsidRPr="004E61EB">
        <w:rPr>
          <w:rFonts w:ascii="Tahoma" w:eastAsia="Calibri" w:hAnsi="Tahoma" w:cs="Tahoma"/>
          <w:color w:val="000000"/>
          <w:sz w:val="20"/>
          <w:szCs w:val="20"/>
        </w:rPr>
        <w:t xml:space="preserve"> w Warszawie,                                    </w:t>
      </w:r>
      <w:r w:rsidRPr="004E61EB">
        <w:rPr>
          <w:rFonts w:ascii="Tahoma" w:eastAsia="Calibri" w:hAnsi="Tahoma" w:cs="Tahoma"/>
          <w:color w:val="000000"/>
          <w:sz w:val="20"/>
          <w:szCs w:val="20"/>
        </w:rPr>
        <w:t xml:space="preserve">przy ul. Janinówka 11/50, NIP: 5371946381, usługa szkoleniowa: </w:t>
      </w:r>
      <w:r w:rsidRPr="00B213E9">
        <w:rPr>
          <w:rFonts w:ascii="Tahoma" w:eastAsia="Calibri" w:hAnsi="Tahoma" w:cs="Tahoma"/>
          <w:b/>
          <w:color w:val="000000"/>
          <w:kern w:val="3"/>
          <w:sz w:val="20"/>
          <w:szCs w:val="20"/>
          <w:lang w:eastAsia="zh-CN" w:bidi="hi-IN"/>
        </w:rPr>
        <w:t>„</w:t>
      </w:r>
      <w:r w:rsidR="006C7477">
        <w:rPr>
          <w:rFonts w:ascii="Tahoma" w:eastAsia="Calibri" w:hAnsi="Tahoma" w:cs="Tahoma"/>
          <w:b/>
          <w:color w:val="000000"/>
          <w:kern w:val="3"/>
          <w:sz w:val="20"/>
          <w:szCs w:val="20"/>
          <w:lang w:eastAsia="zh-CN" w:bidi="hi-IN"/>
        </w:rPr>
        <w:t xml:space="preserve">Lider w obliczu zmiany – zarządzanie sobą i </w:t>
      </w:r>
      <w:r w:rsidR="002967A7">
        <w:rPr>
          <w:rFonts w:ascii="Tahoma" w:eastAsia="Calibri" w:hAnsi="Tahoma" w:cs="Tahoma"/>
          <w:b/>
          <w:color w:val="000000"/>
          <w:kern w:val="3"/>
          <w:sz w:val="20"/>
          <w:szCs w:val="20"/>
          <w:lang w:eastAsia="zh-CN" w:bidi="hi-IN"/>
        </w:rPr>
        <w:t>postawami pracowników w instytucji publicznej</w:t>
      </w:r>
      <w:r w:rsidRPr="00166669">
        <w:rPr>
          <w:rFonts w:ascii="Tahoma" w:eastAsia="Calibri" w:hAnsi="Tahoma" w:cs="Tahoma"/>
          <w:b/>
          <w:color w:val="000000"/>
          <w:sz w:val="20"/>
          <w:szCs w:val="20"/>
        </w:rPr>
        <w:t>”</w:t>
      </w:r>
      <w:r w:rsidR="005A0362" w:rsidRPr="00166669">
        <w:rPr>
          <w:rFonts w:ascii="Tahoma" w:eastAsia="Calibri" w:hAnsi="Tahoma" w:cs="Tahoma"/>
          <w:b/>
          <w:color w:val="000000"/>
          <w:sz w:val="20"/>
          <w:szCs w:val="20"/>
        </w:rPr>
        <w:t xml:space="preserve">, </w:t>
      </w:r>
      <w:r w:rsidR="00FE25C8" w:rsidRPr="004E61EB">
        <w:rPr>
          <w:rFonts w:ascii="Tahoma" w:eastAsia="Calibri" w:hAnsi="Tahoma" w:cs="Tahoma"/>
          <w:color w:val="000000"/>
          <w:sz w:val="20"/>
          <w:szCs w:val="20"/>
        </w:rPr>
        <w:t>która odbędzie</w:t>
      </w:r>
      <w:r w:rsidR="002967A7">
        <w:rPr>
          <w:rFonts w:ascii="Tahoma" w:eastAsia="Calibri" w:hAnsi="Tahoma" w:cs="Tahoma"/>
          <w:color w:val="000000"/>
          <w:sz w:val="20"/>
          <w:szCs w:val="20"/>
        </w:rPr>
        <w:t xml:space="preserve">                   </w:t>
      </w:r>
      <w:r w:rsidR="00FE25C8" w:rsidRPr="004E61EB">
        <w:rPr>
          <w:rFonts w:ascii="Tahoma" w:eastAsia="Calibri" w:hAnsi="Tahoma" w:cs="Tahoma"/>
          <w:color w:val="000000"/>
          <w:sz w:val="20"/>
          <w:szCs w:val="20"/>
        </w:rPr>
        <w:t xml:space="preserve"> się</w:t>
      </w:r>
      <w:r w:rsidRPr="004E61EB">
        <w:rPr>
          <w:rFonts w:ascii="Tahoma" w:eastAsia="Calibri" w:hAnsi="Tahoma" w:cs="Tahoma"/>
          <w:color w:val="000000"/>
          <w:sz w:val="20"/>
          <w:szCs w:val="20"/>
        </w:rPr>
        <w:t xml:space="preserve"> w </w:t>
      </w:r>
      <w:r w:rsidR="001A18AA" w:rsidRPr="004E61EB">
        <w:rPr>
          <w:rFonts w:ascii="Tahoma" w:eastAsia="Calibri" w:hAnsi="Tahoma" w:cs="Tahoma"/>
          <w:color w:val="000000"/>
          <w:sz w:val="20"/>
          <w:szCs w:val="20"/>
        </w:rPr>
        <w:t>dniach</w:t>
      </w:r>
      <w:r w:rsidR="00166669">
        <w:rPr>
          <w:rFonts w:ascii="Tahoma" w:eastAsia="Calibri" w:hAnsi="Tahoma" w:cs="Tahoma"/>
          <w:color w:val="000000"/>
          <w:sz w:val="20"/>
          <w:szCs w:val="20"/>
        </w:rPr>
        <w:t xml:space="preserve"> </w:t>
      </w:r>
      <w:r w:rsidR="000E0A4F">
        <w:rPr>
          <w:rFonts w:ascii="Tahoma" w:eastAsia="Calibri" w:hAnsi="Tahoma" w:cs="Tahoma"/>
          <w:b/>
          <w:color w:val="000000"/>
          <w:sz w:val="20"/>
          <w:szCs w:val="20"/>
        </w:rPr>
        <w:t>24-25 listopada</w:t>
      </w:r>
      <w:bookmarkStart w:id="0" w:name="_GoBack"/>
      <w:bookmarkEnd w:id="0"/>
      <w:r w:rsidR="00E25885">
        <w:rPr>
          <w:rFonts w:ascii="Tahoma" w:eastAsia="Calibri" w:hAnsi="Tahoma" w:cs="Tahoma"/>
          <w:b/>
          <w:color w:val="000000"/>
          <w:sz w:val="20"/>
          <w:szCs w:val="20"/>
        </w:rPr>
        <w:t xml:space="preserve"> 2022 r., w </w:t>
      </w:r>
      <w:r w:rsidR="006C7477">
        <w:rPr>
          <w:rFonts w:ascii="Tahoma" w:eastAsia="Calibri" w:hAnsi="Tahoma" w:cs="Tahoma"/>
          <w:b/>
          <w:color w:val="000000"/>
          <w:sz w:val="20"/>
          <w:szCs w:val="20"/>
        </w:rPr>
        <w:t xml:space="preserve">Warszawie </w:t>
      </w:r>
      <w:r w:rsidRPr="004E61EB">
        <w:rPr>
          <w:rFonts w:ascii="Tahoma" w:eastAsia="Calibri" w:hAnsi="Tahoma" w:cs="Tahoma"/>
          <w:color w:val="000000"/>
          <w:sz w:val="20"/>
          <w:szCs w:val="20"/>
        </w:rPr>
        <w:t>mają</w:t>
      </w:r>
      <w:r w:rsidR="00166669">
        <w:rPr>
          <w:rFonts w:ascii="Tahoma" w:eastAsia="Calibri" w:hAnsi="Tahoma" w:cs="Tahoma"/>
          <w:color w:val="000000"/>
          <w:sz w:val="20"/>
          <w:szCs w:val="20"/>
        </w:rPr>
        <w:t xml:space="preserve">ca charakter usługi kształcenia </w:t>
      </w:r>
      <w:r w:rsidRPr="004E61EB">
        <w:rPr>
          <w:rFonts w:ascii="Tahoma" w:eastAsia="Calibri" w:hAnsi="Tahoma" w:cs="Tahoma"/>
          <w:color w:val="000000"/>
          <w:sz w:val="20"/>
          <w:szCs w:val="20"/>
        </w:rPr>
        <w:t>zawodowego/przekwalifikowania zawodowego, jest finansowana ze środków publicznych:</w:t>
      </w:r>
    </w:p>
    <w:p w:rsidR="002967A7" w:rsidRPr="00B213E9" w:rsidRDefault="002967A7" w:rsidP="002967A7">
      <w:pPr>
        <w:spacing w:after="0" w:line="360" w:lineRule="auto"/>
        <w:jc w:val="both"/>
        <w:rPr>
          <w:rFonts w:ascii="Tahoma" w:eastAsia="Calibri" w:hAnsi="Tahoma" w:cs="Tahoma"/>
          <w:b/>
          <w:color w:val="000000"/>
          <w:kern w:val="3"/>
          <w:sz w:val="20"/>
          <w:szCs w:val="20"/>
          <w:lang w:eastAsia="zh-CN" w:bidi="hi-IN"/>
        </w:rPr>
      </w:pPr>
    </w:p>
    <w:p w:rsidR="000258D6" w:rsidRPr="000258D6" w:rsidRDefault="000258D6" w:rsidP="00FE25C8">
      <w:pPr>
        <w:pStyle w:val="Standard"/>
        <w:autoSpaceDE w:val="0"/>
        <w:spacing w:line="360" w:lineRule="auto"/>
        <w:jc w:val="both"/>
        <w:rPr>
          <w:rFonts w:ascii="Tahoma" w:eastAsia="Calibri" w:hAnsi="Tahoma" w:cs="Tahoma"/>
          <w:color w:val="000000"/>
          <w:sz w:val="20"/>
          <w:szCs w:val="20"/>
        </w:rPr>
      </w:pPr>
      <w:r w:rsidRPr="000258D6">
        <w:rPr>
          <w:rFonts w:ascii="Tahoma" w:eastAsia="Calibri" w:hAnsi="Tahoma" w:cs="Tahoma"/>
          <w:color w:val="000000"/>
          <w:sz w:val="20"/>
          <w:szCs w:val="20"/>
        </w:rPr>
        <w:br/>
        <w:t>a) w całości, zgodnie z treścią art. 43 ust. 1 pkt 29 lit. c ustawy o podatku od towarów i usług                 z dnia 11.03.2004 r.</w:t>
      </w:r>
      <w:r w:rsidRPr="000258D6">
        <w:rPr>
          <w:rFonts w:ascii="Tahoma" w:hAnsi="Tahoma" w:cs="Tahoma"/>
          <w:color w:val="454246"/>
          <w:sz w:val="20"/>
          <w:szCs w:val="20"/>
          <w:shd w:val="clear" w:color="auto" w:fill="FFFFFF"/>
          <w:lang w:eastAsia="pl-PL" w:bidi="ar-SA"/>
        </w:rPr>
        <w:t xml:space="preserve"> </w:t>
      </w:r>
      <w:r w:rsidRPr="000258D6">
        <w:rPr>
          <w:rFonts w:ascii="Tahoma" w:eastAsia="Calibri" w:hAnsi="Tahoma" w:cs="Tahoma"/>
          <w:color w:val="000000"/>
          <w:sz w:val="20"/>
          <w:szCs w:val="20"/>
        </w:rPr>
        <w:t>(Dz. U. z 2011 r. nr 177, poz. 1054 z późniejszymi zmianami)*</w:t>
      </w:r>
    </w:p>
    <w:p w:rsidR="000258D6" w:rsidRPr="000258D6" w:rsidRDefault="000258D6" w:rsidP="000258D6">
      <w:pPr>
        <w:pStyle w:val="Standard"/>
        <w:autoSpaceDE w:val="0"/>
        <w:spacing w:line="360" w:lineRule="auto"/>
        <w:jc w:val="both"/>
        <w:rPr>
          <w:rFonts w:ascii="Tahoma" w:eastAsia="Calibri" w:hAnsi="Tahoma" w:cs="Tahoma"/>
          <w:color w:val="000000"/>
          <w:sz w:val="20"/>
          <w:szCs w:val="20"/>
        </w:rPr>
      </w:pPr>
    </w:p>
    <w:p w:rsidR="000258D6" w:rsidRPr="000258D6" w:rsidRDefault="000258D6" w:rsidP="000258D6">
      <w:pPr>
        <w:pStyle w:val="Standard"/>
        <w:autoSpaceDE w:val="0"/>
        <w:spacing w:line="360" w:lineRule="auto"/>
        <w:jc w:val="both"/>
        <w:rPr>
          <w:rFonts w:ascii="Tahoma" w:eastAsia="Calibri" w:hAnsi="Tahoma" w:cs="Tahoma"/>
          <w:color w:val="000000"/>
          <w:sz w:val="20"/>
          <w:szCs w:val="20"/>
        </w:rPr>
      </w:pPr>
      <w:r w:rsidRPr="000258D6">
        <w:rPr>
          <w:rFonts w:ascii="Tahoma" w:eastAsia="Calibri" w:hAnsi="Tahoma" w:cs="Tahoma"/>
          <w:color w:val="000000"/>
          <w:sz w:val="20"/>
          <w:szCs w:val="20"/>
        </w:rPr>
        <w:t>lub</w:t>
      </w:r>
    </w:p>
    <w:p w:rsidR="000258D6" w:rsidRDefault="000258D6" w:rsidP="000258D6">
      <w:pPr>
        <w:pStyle w:val="Standard"/>
        <w:autoSpaceDE w:val="0"/>
        <w:spacing w:line="360" w:lineRule="auto"/>
        <w:jc w:val="both"/>
        <w:rPr>
          <w:rFonts w:ascii="Tahoma" w:eastAsia="Calibri" w:hAnsi="Tahoma" w:cs="Tahoma"/>
          <w:color w:val="000000"/>
          <w:sz w:val="22"/>
          <w:szCs w:val="22"/>
        </w:rPr>
      </w:pPr>
      <w:r w:rsidRPr="000258D6">
        <w:rPr>
          <w:rFonts w:ascii="Tahoma" w:eastAsia="Times New Roman" w:hAnsi="Tahoma" w:cs="Tahoma"/>
          <w:color w:val="000000"/>
          <w:sz w:val="20"/>
          <w:szCs w:val="20"/>
        </w:rPr>
        <w:br/>
      </w:r>
      <w:r w:rsidR="00B60E31" w:rsidRPr="00B60E31">
        <w:rPr>
          <w:rFonts w:ascii="Tahoma" w:eastAsia="Calibri" w:hAnsi="Tahoma" w:cs="Tahoma"/>
          <w:color w:val="000000"/>
          <w:sz w:val="20"/>
          <w:szCs w:val="20"/>
        </w:rPr>
        <w:t xml:space="preserve">b) w co najmniej 70%, zgodnie z treścią § 3 ust. 1 pkt 14 rozporządzenia Ministra Finansów               z dnia 20.12.2013 r. w sprawie zwolnień od podatku od towarów i usług oraz warunków stosowania tych zwolnień </w:t>
      </w:r>
      <w:r w:rsidR="001624B0">
        <w:rPr>
          <w:rFonts w:ascii="Tahoma" w:eastAsia="Calibri" w:hAnsi="Tahoma" w:cs="Tahoma"/>
          <w:color w:val="000000"/>
          <w:sz w:val="20"/>
          <w:szCs w:val="20"/>
        </w:rPr>
        <w:t>(tekst jednolity Dz. U. z 2018 r. poz. 701)*</w:t>
      </w:r>
    </w:p>
    <w:p w:rsidR="00B60E31" w:rsidRPr="000258D6" w:rsidRDefault="00B60E31" w:rsidP="000258D6">
      <w:pPr>
        <w:pStyle w:val="Standard"/>
        <w:autoSpaceDE w:val="0"/>
        <w:spacing w:line="360" w:lineRule="auto"/>
        <w:jc w:val="both"/>
        <w:rPr>
          <w:rFonts w:ascii="Tahoma" w:eastAsia="Calibri" w:hAnsi="Tahoma" w:cs="Tahoma"/>
          <w:color w:val="000000"/>
          <w:sz w:val="20"/>
          <w:szCs w:val="20"/>
        </w:rPr>
      </w:pPr>
    </w:p>
    <w:p w:rsidR="000258D6" w:rsidRPr="000258D6" w:rsidRDefault="000258D6" w:rsidP="000258D6">
      <w:pPr>
        <w:pStyle w:val="Standard"/>
        <w:autoSpaceDE w:val="0"/>
        <w:spacing w:line="360" w:lineRule="auto"/>
        <w:jc w:val="both"/>
        <w:rPr>
          <w:rFonts w:ascii="Tahoma" w:eastAsia="Calibri" w:hAnsi="Tahoma" w:cs="Tahoma"/>
          <w:color w:val="000000"/>
          <w:sz w:val="20"/>
          <w:szCs w:val="20"/>
        </w:rPr>
      </w:pPr>
      <w:r w:rsidRPr="000258D6">
        <w:rPr>
          <w:rFonts w:ascii="Tahoma" w:eastAsia="Calibri" w:hAnsi="Tahoma" w:cs="Tahoma"/>
          <w:color w:val="000000"/>
          <w:sz w:val="20"/>
          <w:szCs w:val="20"/>
        </w:rPr>
        <w:t>*Prosimy zaznaczyć właściwą opcję a) lub b)</w:t>
      </w:r>
    </w:p>
    <w:p w:rsidR="000258D6" w:rsidRPr="000258D6" w:rsidRDefault="000258D6" w:rsidP="000258D6">
      <w:pPr>
        <w:pStyle w:val="Standard"/>
        <w:autoSpaceDE w:val="0"/>
        <w:spacing w:line="360" w:lineRule="auto"/>
        <w:jc w:val="both"/>
        <w:rPr>
          <w:rFonts w:ascii="Tahoma" w:eastAsia="Calibri" w:hAnsi="Tahoma" w:cs="Tahoma"/>
          <w:color w:val="000000"/>
          <w:sz w:val="20"/>
          <w:szCs w:val="20"/>
        </w:rPr>
      </w:pPr>
    </w:p>
    <w:p w:rsidR="000258D6" w:rsidRDefault="000258D6" w:rsidP="000258D6">
      <w:pPr>
        <w:pStyle w:val="Standard"/>
        <w:autoSpaceDE w:val="0"/>
        <w:spacing w:line="360" w:lineRule="auto"/>
        <w:jc w:val="both"/>
        <w:rPr>
          <w:rFonts w:ascii="Tahoma" w:eastAsia="Calibri" w:hAnsi="Tahoma" w:cs="Tahoma"/>
          <w:color w:val="000000"/>
          <w:sz w:val="20"/>
          <w:szCs w:val="20"/>
        </w:rPr>
      </w:pPr>
    </w:p>
    <w:p w:rsidR="00D04A90" w:rsidRPr="000258D6" w:rsidRDefault="00D04A90" w:rsidP="000258D6">
      <w:pPr>
        <w:pStyle w:val="Standard"/>
        <w:autoSpaceDE w:val="0"/>
        <w:spacing w:line="360" w:lineRule="auto"/>
        <w:jc w:val="both"/>
        <w:rPr>
          <w:rFonts w:ascii="Tahoma" w:eastAsia="Calibri" w:hAnsi="Tahoma" w:cs="Tahoma"/>
          <w:color w:val="000000"/>
          <w:sz w:val="20"/>
          <w:szCs w:val="20"/>
        </w:rPr>
      </w:pPr>
    </w:p>
    <w:p w:rsidR="000258D6" w:rsidRPr="000258D6" w:rsidRDefault="000258D6" w:rsidP="000258D6">
      <w:pPr>
        <w:pStyle w:val="Standard"/>
        <w:autoSpaceDE w:val="0"/>
        <w:spacing w:line="360" w:lineRule="auto"/>
        <w:jc w:val="both"/>
        <w:rPr>
          <w:rFonts w:ascii="Tahoma" w:eastAsia="Calibri" w:hAnsi="Tahoma" w:cs="Tahoma"/>
          <w:color w:val="000000"/>
          <w:sz w:val="20"/>
          <w:szCs w:val="20"/>
        </w:rPr>
      </w:pPr>
    </w:p>
    <w:p w:rsidR="000258D6" w:rsidRPr="000258D6" w:rsidRDefault="000258D6" w:rsidP="008F3B23">
      <w:pPr>
        <w:pStyle w:val="Standard"/>
        <w:autoSpaceDE w:val="0"/>
        <w:spacing w:line="360" w:lineRule="auto"/>
        <w:jc w:val="center"/>
        <w:rPr>
          <w:rFonts w:ascii="Tahoma" w:eastAsia="Calibri" w:hAnsi="Tahoma" w:cs="Tahoma"/>
          <w:color w:val="000000"/>
          <w:sz w:val="20"/>
          <w:szCs w:val="20"/>
        </w:rPr>
      </w:pPr>
      <w:r w:rsidRPr="000258D6">
        <w:rPr>
          <w:rFonts w:ascii="Tahoma" w:eastAsia="Calibri" w:hAnsi="Tahoma" w:cs="Tahoma"/>
          <w:color w:val="000000"/>
          <w:sz w:val="20"/>
          <w:szCs w:val="20"/>
        </w:rPr>
        <w:t>Miejsce, data</w:t>
      </w:r>
      <w:r w:rsidRPr="000258D6">
        <w:rPr>
          <w:rFonts w:ascii="Tahoma" w:eastAsia="Calibri" w:hAnsi="Tahoma" w:cs="Tahoma"/>
          <w:color w:val="000000"/>
          <w:sz w:val="20"/>
          <w:szCs w:val="20"/>
        </w:rPr>
        <w:tab/>
      </w:r>
      <w:r w:rsidR="00BD40D7">
        <w:rPr>
          <w:rFonts w:ascii="Tahoma" w:eastAsia="Calibri" w:hAnsi="Tahoma" w:cs="Tahoma"/>
          <w:color w:val="000000"/>
          <w:sz w:val="20"/>
          <w:szCs w:val="20"/>
        </w:rPr>
        <w:tab/>
      </w:r>
      <w:r w:rsidR="00BD40D7">
        <w:rPr>
          <w:rFonts w:ascii="Tahoma" w:eastAsia="Calibri" w:hAnsi="Tahoma" w:cs="Tahoma"/>
          <w:color w:val="000000"/>
          <w:sz w:val="20"/>
          <w:szCs w:val="20"/>
        </w:rPr>
        <w:tab/>
      </w:r>
      <w:r w:rsidR="00BD40D7">
        <w:rPr>
          <w:rFonts w:ascii="Tahoma" w:eastAsia="Calibri" w:hAnsi="Tahoma" w:cs="Tahoma"/>
          <w:color w:val="000000"/>
          <w:sz w:val="20"/>
          <w:szCs w:val="20"/>
        </w:rPr>
        <w:tab/>
      </w:r>
      <w:r w:rsidR="00BD40D7">
        <w:rPr>
          <w:rFonts w:ascii="Tahoma" w:eastAsia="Calibri" w:hAnsi="Tahoma" w:cs="Tahoma"/>
          <w:color w:val="000000"/>
          <w:sz w:val="20"/>
          <w:szCs w:val="20"/>
        </w:rPr>
        <w:tab/>
      </w:r>
      <w:r w:rsidR="00BD40D7">
        <w:rPr>
          <w:rFonts w:ascii="Tahoma" w:eastAsia="Calibri" w:hAnsi="Tahoma" w:cs="Tahoma"/>
          <w:color w:val="000000"/>
          <w:sz w:val="20"/>
          <w:szCs w:val="20"/>
        </w:rPr>
        <w:tab/>
      </w:r>
      <w:r w:rsidR="00BD40D7">
        <w:rPr>
          <w:rFonts w:ascii="Tahoma" w:eastAsia="Calibri" w:hAnsi="Tahoma" w:cs="Tahoma"/>
          <w:color w:val="000000"/>
          <w:sz w:val="20"/>
          <w:szCs w:val="20"/>
        </w:rPr>
        <w:tab/>
      </w:r>
      <w:r w:rsidRPr="000258D6">
        <w:rPr>
          <w:rFonts w:ascii="Tahoma" w:eastAsia="Calibri" w:hAnsi="Tahoma" w:cs="Tahoma"/>
          <w:color w:val="000000"/>
          <w:sz w:val="20"/>
          <w:szCs w:val="20"/>
        </w:rPr>
        <w:t>Pieczątka i podpis</w:t>
      </w:r>
    </w:p>
    <w:p w:rsidR="000258D6" w:rsidRPr="000258D6" w:rsidRDefault="000258D6" w:rsidP="000258D6">
      <w:pPr>
        <w:pStyle w:val="Standard"/>
        <w:autoSpaceDE w:val="0"/>
        <w:spacing w:line="360" w:lineRule="auto"/>
        <w:jc w:val="both"/>
        <w:rPr>
          <w:rFonts w:ascii="Tahoma" w:eastAsia="Times New Roman" w:hAnsi="Tahoma" w:cs="Tahoma"/>
          <w:sz w:val="20"/>
          <w:szCs w:val="20"/>
        </w:rPr>
      </w:pPr>
    </w:p>
    <w:p w:rsidR="000258D6" w:rsidRPr="000258D6" w:rsidRDefault="000258D6" w:rsidP="000258D6">
      <w:pPr>
        <w:pStyle w:val="Standard"/>
        <w:autoSpaceDE w:val="0"/>
        <w:spacing w:line="360" w:lineRule="auto"/>
        <w:jc w:val="both"/>
        <w:rPr>
          <w:rFonts w:ascii="Tahoma" w:eastAsia="Times New Roman" w:hAnsi="Tahoma" w:cs="Tahoma"/>
          <w:sz w:val="20"/>
          <w:szCs w:val="20"/>
        </w:rPr>
      </w:pPr>
    </w:p>
    <w:p w:rsidR="000258D6" w:rsidRPr="000258D6" w:rsidRDefault="000258D6" w:rsidP="000258D6">
      <w:pPr>
        <w:pStyle w:val="Standard"/>
        <w:autoSpaceDE w:val="0"/>
        <w:spacing w:line="360" w:lineRule="auto"/>
        <w:jc w:val="both"/>
        <w:rPr>
          <w:rFonts w:ascii="Tahoma" w:eastAsia="Times New Roman" w:hAnsi="Tahoma" w:cs="Tahoma"/>
          <w:sz w:val="20"/>
          <w:szCs w:val="20"/>
        </w:rPr>
      </w:pPr>
    </w:p>
    <w:p w:rsidR="00C31ACF" w:rsidRPr="000258D6" w:rsidRDefault="00BD40D7" w:rsidP="000258D6">
      <w:pPr>
        <w:pStyle w:val="Standard"/>
        <w:autoSpaceDE w:val="0"/>
        <w:spacing w:line="360" w:lineRule="auto"/>
        <w:jc w:val="both"/>
        <w:rPr>
          <w:rStyle w:val="Pogrubienie"/>
          <w:rFonts w:ascii="Tahoma" w:eastAsia="Times New Roman" w:hAnsi="Tahoma" w:cs="Tahoma"/>
          <w:b w:val="0"/>
          <w:bCs w:val="0"/>
          <w:sz w:val="20"/>
          <w:szCs w:val="20"/>
        </w:rPr>
      </w:pPr>
      <w:r>
        <w:rPr>
          <w:rFonts w:ascii="Tahoma" w:eastAsia="Times New Roman" w:hAnsi="Tahoma" w:cs="Tahoma"/>
          <w:sz w:val="20"/>
          <w:szCs w:val="20"/>
        </w:rPr>
        <w:t>…………………………………………….</w:t>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t>……….</w:t>
      </w:r>
      <w:r w:rsidR="000258D6" w:rsidRPr="000258D6">
        <w:rPr>
          <w:rFonts w:ascii="Tahoma" w:eastAsia="Times New Roman" w:hAnsi="Tahoma" w:cs="Tahoma"/>
          <w:sz w:val="20"/>
          <w:szCs w:val="20"/>
        </w:rPr>
        <w:t>…………………………………………….</w:t>
      </w:r>
    </w:p>
    <w:sectPr w:rsidR="00C31ACF" w:rsidRPr="000258D6" w:rsidSect="0023174F">
      <w:headerReference w:type="default" r:id="rId11"/>
      <w:footerReference w:type="default" r:id="rId12"/>
      <w:pgSz w:w="11906" w:h="16838"/>
      <w:pgMar w:top="1276"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CC" w:rsidRDefault="00D266CC" w:rsidP="0065202F">
      <w:pPr>
        <w:spacing w:after="0" w:line="240" w:lineRule="auto"/>
      </w:pPr>
      <w:r>
        <w:separator/>
      </w:r>
    </w:p>
  </w:endnote>
  <w:endnote w:type="continuationSeparator" w:id="0">
    <w:p w:rsidR="00D266CC" w:rsidRDefault="00D266CC" w:rsidP="0065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58" w:rsidRDefault="00D266CC">
    <w:pPr>
      <w:pStyle w:val="Stopka"/>
      <w:rPr>
        <w:b/>
        <w:color w:val="660033"/>
      </w:rPr>
    </w:pPr>
    <w:r>
      <w:rPr>
        <w:b/>
        <w:color w:val="660033"/>
      </w:rPr>
      <w:pict>
        <v:rect id="_x0000_i1026" style="width:453.6pt;height:1pt" o:hralign="center" o:hrstd="t" o:hrnoshade="t" o:hr="t" fillcolor="#1f497d [3215]" stroked="f"/>
      </w:pict>
    </w:r>
  </w:p>
  <w:tbl>
    <w:tblPr>
      <w:tblStyle w:val="Tabela-Siatka"/>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58"/>
    </w:tblGrid>
    <w:tr w:rsidR="000D625B" w:rsidTr="000D625B">
      <w:trPr>
        <w:trHeight w:val="1138"/>
      </w:trPr>
      <w:tc>
        <w:tcPr>
          <w:tcW w:w="4658" w:type="dxa"/>
        </w:tcPr>
        <w:p w:rsidR="000D625B" w:rsidRDefault="000D625B" w:rsidP="00F727A6">
          <w:pPr>
            <w:pStyle w:val="Stopka"/>
            <w:rPr>
              <w:rFonts w:ascii="Tahoma" w:hAnsi="Tahoma" w:cs="Tahoma"/>
              <w:sz w:val="18"/>
              <w:szCs w:val="18"/>
            </w:rPr>
          </w:pPr>
        </w:p>
        <w:p w:rsidR="000D625B" w:rsidRDefault="000D625B" w:rsidP="00F727A6">
          <w:pPr>
            <w:pStyle w:val="Stopka"/>
            <w:rPr>
              <w:rFonts w:ascii="Tahoma" w:hAnsi="Tahoma" w:cs="Tahoma"/>
              <w:sz w:val="18"/>
              <w:szCs w:val="18"/>
            </w:rPr>
          </w:pPr>
          <w:r w:rsidRPr="00F727A6">
            <w:rPr>
              <w:rFonts w:ascii="Tahoma" w:hAnsi="Tahoma" w:cs="Tahoma"/>
              <w:sz w:val="18"/>
              <w:szCs w:val="18"/>
            </w:rPr>
            <w:t>Go 2 win</w:t>
          </w:r>
          <w:r>
            <w:rPr>
              <w:rFonts w:ascii="Tahoma" w:hAnsi="Tahoma" w:cs="Tahoma"/>
              <w:sz w:val="18"/>
              <w:szCs w:val="18"/>
            </w:rPr>
            <w:t xml:space="preserve"> Anna Niedziółka</w:t>
          </w:r>
        </w:p>
        <w:p w:rsidR="000D625B" w:rsidRPr="00F727A6" w:rsidRDefault="000D625B" w:rsidP="00CF2059">
          <w:pPr>
            <w:pStyle w:val="Stopka"/>
            <w:rPr>
              <w:rFonts w:ascii="Tahoma" w:hAnsi="Tahoma" w:cs="Tahoma"/>
              <w:sz w:val="18"/>
              <w:szCs w:val="18"/>
            </w:rPr>
          </w:pPr>
          <w:r w:rsidRPr="00F727A6">
            <w:rPr>
              <w:rFonts w:ascii="Tahoma" w:hAnsi="Tahoma" w:cs="Tahoma"/>
              <w:sz w:val="18"/>
              <w:szCs w:val="18"/>
            </w:rPr>
            <w:t>Ul. Janinówka 11/50, 03-562 Warszawa</w:t>
          </w:r>
        </w:p>
        <w:p w:rsidR="000D625B" w:rsidRPr="00F727A6" w:rsidRDefault="000D625B" w:rsidP="00CF2059">
          <w:pPr>
            <w:pStyle w:val="Stopka"/>
            <w:rPr>
              <w:rFonts w:ascii="Tahoma" w:hAnsi="Tahoma" w:cs="Tahoma"/>
              <w:sz w:val="18"/>
              <w:szCs w:val="18"/>
            </w:rPr>
          </w:pPr>
          <w:r w:rsidRPr="00F727A6">
            <w:rPr>
              <w:rFonts w:ascii="Tahoma" w:hAnsi="Tahoma" w:cs="Tahoma"/>
              <w:sz w:val="18"/>
              <w:szCs w:val="18"/>
            </w:rPr>
            <w:t>NIP: 5371946381, Regon: 030808322</w:t>
          </w:r>
        </w:p>
        <w:p w:rsidR="000D625B" w:rsidRDefault="000D625B" w:rsidP="00F727A6">
          <w:pPr>
            <w:pStyle w:val="Stopka"/>
            <w:rPr>
              <w:rFonts w:ascii="Tahoma" w:hAnsi="Tahoma" w:cs="Tahoma"/>
              <w:sz w:val="18"/>
              <w:szCs w:val="18"/>
            </w:rPr>
          </w:pPr>
          <w:r w:rsidRPr="00F727A6">
            <w:rPr>
              <w:rFonts w:ascii="Tahoma" w:hAnsi="Tahoma" w:cs="Tahoma"/>
              <w:sz w:val="18"/>
              <w:szCs w:val="18"/>
            </w:rPr>
            <w:t xml:space="preserve">Nr konta: </w:t>
          </w:r>
          <w:r w:rsidRPr="009F16C4">
            <w:rPr>
              <w:rFonts w:ascii="Tahoma" w:hAnsi="Tahoma" w:cs="Tahoma"/>
              <w:sz w:val="18"/>
              <w:szCs w:val="18"/>
            </w:rPr>
            <w:t>33 1020 5558 0000 8802 3129 2620</w:t>
          </w:r>
        </w:p>
      </w:tc>
      <w:tc>
        <w:tcPr>
          <w:tcW w:w="4658" w:type="dxa"/>
          <w:vAlign w:val="center"/>
        </w:tcPr>
        <w:p w:rsidR="000D625B" w:rsidRPr="00CF2059" w:rsidRDefault="008E2846" w:rsidP="00ED27B3">
          <w:pPr>
            <w:pStyle w:val="Stopka"/>
            <w:jc w:val="center"/>
            <w:rPr>
              <w:rFonts w:ascii="Tahoma" w:hAnsi="Tahoma" w:cs="Tahoma"/>
              <w:color w:val="993366"/>
              <w:sz w:val="18"/>
              <w:szCs w:val="18"/>
            </w:rPr>
          </w:pPr>
          <w:r w:rsidRPr="00A860DE">
            <w:rPr>
              <w:rFonts w:ascii="Tahoma" w:hAnsi="Tahoma" w:cs="Tahoma"/>
              <w:color w:val="0F243E" w:themeColor="text2" w:themeShade="80"/>
              <w:sz w:val="40"/>
              <w:szCs w:val="40"/>
            </w:rPr>
            <w:t>www.szkolimynajlepiej.pl</w:t>
          </w:r>
        </w:p>
      </w:tc>
    </w:tr>
  </w:tbl>
  <w:p w:rsidR="00F727A6" w:rsidRPr="009854D7" w:rsidRDefault="00F727A6" w:rsidP="00CF2059">
    <w:pPr>
      <w:pStyle w:val="Stopka"/>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CC" w:rsidRDefault="00D266CC" w:rsidP="0065202F">
      <w:pPr>
        <w:spacing w:after="0" w:line="240" w:lineRule="auto"/>
      </w:pPr>
      <w:r>
        <w:separator/>
      </w:r>
    </w:p>
  </w:footnote>
  <w:footnote w:type="continuationSeparator" w:id="0">
    <w:p w:rsidR="00D266CC" w:rsidRDefault="00D266CC" w:rsidP="00652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2F" w:rsidRDefault="004C3197" w:rsidP="00667716">
    <w:pPr>
      <w:pStyle w:val="Nagwek"/>
    </w:pPr>
    <w:r>
      <w:rPr>
        <w:noProof/>
      </w:rPr>
      <w:drawing>
        <wp:anchor distT="0" distB="0" distL="114300" distR="114300" simplePos="0" relativeHeight="251658240" behindDoc="0" locked="0" layoutInCell="1" allowOverlap="1" wp14:anchorId="626276B2" wp14:editId="767072D0">
          <wp:simplePos x="0" y="0"/>
          <wp:positionH relativeFrom="margin">
            <wp:posOffset>5080</wp:posOffset>
          </wp:positionH>
          <wp:positionV relativeFrom="margin">
            <wp:posOffset>-702945</wp:posOffset>
          </wp:positionV>
          <wp:extent cx="2113280" cy="502920"/>
          <wp:effectExtent l="0" t="0" r="0" b="0"/>
          <wp:wrapSquare wrapText="bothSides"/>
          <wp:docPr id="1" name="Obraz 1" descr="C:\Users\Ania\Desktop\Szkolimy najlepiej\Logosy\szkolimynajlepi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Desktop\Szkolimy najlepiej\Logosy\szkolimynajlepiej.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328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66A" w:rsidRPr="0067266A" w:rsidRDefault="009460AA" w:rsidP="009460AA">
    <w:pPr>
      <w:spacing w:after="0" w:line="240" w:lineRule="auto"/>
      <w:ind w:left="6237"/>
      <w:rPr>
        <w:rFonts w:ascii="Tahoma" w:hAnsi="Tahoma" w:cs="Tahoma"/>
        <w:sz w:val="18"/>
        <w:szCs w:val="18"/>
      </w:rPr>
    </w:pPr>
    <w:r>
      <w:rPr>
        <w:rFonts w:ascii="Tahoma" w:hAnsi="Tahoma" w:cs="Tahoma"/>
        <w:sz w:val="18"/>
        <w:szCs w:val="18"/>
      </w:rPr>
      <w:t>Anna</w:t>
    </w:r>
    <w:r w:rsidR="0067266A" w:rsidRPr="0067266A">
      <w:rPr>
        <w:rFonts w:ascii="Tahoma" w:hAnsi="Tahoma" w:cs="Tahoma"/>
        <w:sz w:val="18"/>
        <w:szCs w:val="18"/>
      </w:rPr>
      <w:t xml:space="preserve"> Niedziółka</w:t>
    </w:r>
  </w:p>
  <w:p w:rsidR="0067266A" w:rsidRPr="0067266A" w:rsidRDefault="009460AA" w:rsidP="009460AA">
    <w:pPr>
      <w:spacing w:after="0" w:line="240" w:lineRule="auto"/>
      <w:ind w:left="6237"/>
      <w:rPr>
        <w:rFonts w:ascii="Tahoma" w:hAnsi="Tahoma" w:cs="Tahoma"/>
        <w:sz w:val="18"/>
        <w:szCs w:val="18"/>
      </w:rPr>
    </w:pPr>
    <w:r>
      <w:rPr>
        <w:rFonts w:ascii="Tahoma" w:hAnsi="Tahoma" w:cs="Tahoma"/>
        <w:sz w:val="18"/>
        <w:szCs w:val="18"/>
      </w:rPr>
      <w:t>tel. kom.: 609 123 599</w:t>
    </w:r>
  </w:p>
  <w:p w:rsidR="0067266A" w:rsidRPr="0067266A" w:rsidRDefault="009460AA" w:rsidP="009460AA">
    <w:pPr>
      <w:spacing w:after="0" w:line="240" w:lineRule="auto"/>
      <w:ind w:left="6237"/>
      <w:rPr>
        <w:rStyle w:val="Hipercze"/>
        <w:rFonts w:ascii="Tahoma" w:eastAsia="Times New Roman" w:hAnsi="Tahoma" w:cs="Tahoma"/>
        <w:sz w:val="20"/>
        <w:szCs w:val="20"/>
      </w:rPr>
    </w:pPr>
    <w:r w:rsidRPr="009460AA">
      <w:rPr>
        <w:rStyle w:val="Hipercze"/>
        <w:rFonts w:ascii="Tahoma" w:eastAsia="Times New Roman" w:hAnsi="Tahoma" w:cs="Tahoma"/>
        <w:color w:val="auto"/>
        <w:sz w:val="18"/>
        <w:szCs w:val="18"/>
        <w:u w:val="none"/>
      </w:rPr>
      <w:t>e-mail:</w:t>
    </w:r>
    <w:r w:rsidR="009F16C4">
      <w:rPr>
        <w:rStyle w:val="Hipercze"/>
        <w:rFonts w:ascii="Tahoma" w:eastAsia="Times New Roman" w:hAnsi="Tahoma" w:cs="Tahoma"/>
        <w:color w:val="auto"/>
        <w:sz w:val="18"/>
        <w:szCs w:val="18"/>
        <w:u w:val="none"/>
      </w:rPr>
      <w:t xml:space="preserve"> </w:t>
    </w:r>
    <w:r w:rsidRPr="009460AA">
      <w:rPr>
        <w:rStyle w:val="Hipercze"/>
        <w:rFonts w:ascii="Tahoma" w:eastAsia="Times New Roman" w:hAnsi="Tahoma" w:cs="Tahoma"/>
        <w:sz w:val="18"/>
        <w:szCs w:val="18"/>
      </w:rPr>
      <w:t>anna</w:t>
    </w:r>
    <w:r w:rsidR="0067266A" w:rsidRPr="009460AA">
      <w:rPr>
        <w:rStyle w:val="Hipercze"/>
        <w:rFonts w:ascii="Tahoma" w:eastAsia="Times New Roman" w:hAnsi="Tahoma" w:cs="Tahoma"/>
        <w:sz w:val="18"/>
        <w:szCs w:val="18"/>
      </w:rPr>
      <w:t>@szkolimynajlepiej.pl</w:t>
    </w:r>
  </w:p>
  <w:p w:rsidR="004C3197" w:rsidRPr="007F0B8D" w:rsidRDefault="00D266CC" w:rsidP="004C3197">
    <w:pPr>
      <w:pStyle w:val="Nagwek"/>
      <w:tabs>
        <w:tab w:val="clear" w:pos="4536"/>
        <w:tab w:val="clear" w:pos="9072"/>
        <w:tab w:val="center" w:pos="5812"/>
        <w:tab w:val="right" w:pos="5954"/>
      </w:tabs>
      <w:rPr>
        <w:b/>
        <w:color w:val="660033"/>
      </w:rPr>
    </w:pPr>
    <w:r>
      <w:rPr>
        <w:b/>
        <w:color w:val="660033"/>
      </w:rPr>
      <w:pict>
        <v:rect id="_x0000_i1025" style="width:453.6pt;height:1pt" o:hralign="center" o:hrstd="t" o:hrnoshade="t" o:hr="t" fillcolor="#1f497d [3215]"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143"/>
    <w:multiLevelType w:val="hybridMultilevel"/>
    <w:tmpl w:val="C44C53F8"/>
    <w:lvl w:ilvl="0" w:tplc="0415000D">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1D208B3"/>
    <w:multiLevelType w:val="hybridMultilevel"/>
    <w:tmpl w:val="F9DE5416"/>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
    <w:nsid w:val="08CE65BD"/>
    <w:multiLevelType w:val="hybridMultilevel"/>
    <w:tmpl w:val="B6CAD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716C07"/>
    <w:multiLevelType w:val="hybridMultilevel"/>
    <w:tmpl w:val="D7BA7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590BC8"/>
    <w:multiLevelType w:val="hybridMultilevel"/>
    <w:tmpl w:val="5914E360"/>
    <w:lvl w:ilvl="0" w:tplc="961C264A">
      <w:start w:val="1600"/>
      <w:numFmt w:val="bullet"/>
      <w:lvlText w:val="-"/>
      <w:lvlJc w:val="left"/>
      <w:pPr>
        <w:tabs>
          <w:tab w:val="num" w:pos="1413"/>
        </w:tabs>
        <w:ind w:left="1413" w:hanging="705"/>
      </w:pPr>
      <w:rPr>
        <w:rFonts w:ascii="Times New Roman" w:eastAsia="Times New Roman" w:hAnsi="Times New Roman" w:cs="Times New Roman" w:hint="default"/>
      </w:rPr>
    </w:lvl>
    <w:lvl w:ilvl="1" w:tplc="04150003">
      <w:start w:val="1"/>
      <w:numFmt w:val="bullet"/>
      <w:lvlText w:val="o"/>
      <w:lvlJc w:val="left"/>
      <w:pPr>
        <w:tabs>
          <w:tab w:val="num" w:pos="1788"/>
        </w:tabs>
        <w:ind w:left="1788" w:hanging="360"/>
      </w:pPr>
      <w:rPr>
        <w:rFonts w:ascii="Courier New" w:hAnsi="Courier New" w:cs="Times New Roman"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cs="Times New Roman"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cs="Times New Roman"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5">
    <w:nsid w:val="0DAA7490"/>
    <w:multiLevelType w:val="hybridMultilevel"/>
    <w:tmpl w:val="F20C77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3B13C9"/>
    <w:multiLevelType w:val="hybridMultilevel"/>
    <w:tmpl w:val="6AD013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AE6D2C"/>
    <w:multiLevelType w:val="hybridMultilevel"/>
    <w:tmpl w:val="114CF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686206"/>
    <w:multiLevelType w:val="hybridMultilevel"/>
    <w:tmpl w:val="97869B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06F7870"/>
    <w:multiLevelType w:val="hybridMultilevel"/>
    <w:tmpl w:val="5A3E97EC"/>
    <w:lvl w:ilvl="0" w:tplc="A432A5C2">
      <w:start w:val="1"/>
      <w:numFmt w:val="bullet"/>
      <w:lvlText w:val=""/>
      <w:lvlJc w:val="left"/>
      <w:pPr>
        <w:tabs>
          <w:tab w:val="num" w:pos="1080"/>
        </w:tabs>
        <w:ind w:left="1080" w:hanging="360"/>
      </w:pPr>
      <w:rPr>
        <w:rFonts w:ascii="Wingdings" w:hAnsi="Wingdings" w:hint="default"/>
        <w:sz w:val="18"/>
      </w:rPr>
    </w:lvl>
    <w:lvl w:ilvl="1" w:tplc="04150003">
      <w:start w:val="1"/>
      <w:numFmt w:val="bullet"/>
      <w:lvlText w:val="o"/>
      <w:lvlJc w:val="left"/>
      <w:pPr>
        <w:tabs>
          <w:tab w:val="num" w:pos="1091"/>
        </w:tabs>
        <w:ind w:left="1091" w:hanging="360"/>
      </w:pPr>
      <w:rPr>
        <w:rFonts w:ascii="Courier New" w:hAnsi="Courier New" w:hint="default"/>
      </w:rPr>
    </w:lvl>
    <w:lvl w:ilvl="2" w:tplc="04150005">
      <w:start w:val="1"/>
      <w:numFmt w:val="bullet"/>
      <w:lvlText w:val=""/>
      <w:lvlJc w:val="left"/>
      <w:pPr>
        <w:tabs>
          <w:tab w:val="num" w:pos="1811"/>
        </w:tabs>
        <w:ind w:left="1811" w:hanging="360"/>
      </w:pPr>
      <w:rPr>
        <w:rFonts w:ascii="Wingdings" w:hAnsi="Wingdings" w:hint="default"/>
      </w:rPr>
    </w:lvl>
    <w:lvl w:ilvl="3" w:tplc="04150001">
      <w:start w:val="1"/>
      <w:numFmt w:val="bullet"/>
      <w:lvlText w:val=""/>
      <w:lvlJc w:val="left"/>
      <w:pPr>
        <w:tabs>
          <w:tab w:val="num" w:pos="2531"/>
        </w:tabs>
        <w:ind w:left="2531" w:hanging="360"/>
      </w:pPr>
      <w:rPr>
        <w:rFonts w:ascii="Symbol" w:hAnsi="Symbol" w:hint="default"/>
      </w:rPr>
    </w:lvl>
    <w:lvl w:ilvl="4" w:tplc="04150003">
      <w:start w:val="1"/>
      <w:numFmt w:val="bullet"/>
      <w:lvlText w:val="o"/>
      <w:lvlJc w:val="left"/>
      <w:pPr>
        <w:tabs>
          <w:tab w:val="num" w:pos="3251"/>
        </w:tabs>
        <w:ind w:left="3251" w:hanging="360"/>
      </w:pPr>
      <w:rPr>
        <w:rFonts w:ascii="Courier New" w:hAnsi="Courier New" w:hint="default"/>
      </w:rPr>
    </w:lvl>
    <w:lvl w:ilvl="5" w:tplc="04150005">
      <w:start w:val="1"/>
      <w:numFmt w:val="bullet"/>
      <w:lvlText w:val=""/>
      <w:lvlJc w:val="left"/>
      <w:pPr>
        <w:tabs>
          <w:tab w:val="num" w:pos="3971"/>
        </w:tabs>
        <w:ind w:left="3971" w:hanging="360"/>
      </w:pPr>
      <w:rPr>
        <w:rFonts w:ascii="Wingdings" w:hAnsi="Wingdings" w:hint="default"/>
      </w:rPr>
    </w:lvl>
    <w:lvl w:ilvl="6" w:tplc="04150001">
      <w:start w:val="1"/>
      <w:numFmt w:val="bullet"/>
      <w:lvlText w:val=""/>
      <w:lvlJc w:val="left"/>
      <w:pPr>
        <w:tabs>
          <w:tab w:val="num" w:pos="4691"/>
        </w:tabs>
        <w:ind w:left="4691" w:hanging="360"/>
      </w:pPr>
      <w:rPr>
        <w:rFonts w:ascii="Symbol" w:hAnsi="Symbol" w:hint="default"/>
      </w:rPr>
    </w:lvl>
    <w:lvl w:ilvl="7" w:tplc="04150003">
      <w:start w:val="1"/>
      <w:numFmt w:val="bullet"/>
      <w:lvlText w:val="o"/>
      <w:lvlJc w:val="left"/>
      <w:pPr>
        <w:tabs>
          <w:tab w:val="num" w:pos="5411"/>
        </w:tabs>
        <w:ind w:left="5411" w:hanging="360"/>
      </w:pPr>
      <w:rPr>
        <w:rFonts w:ascii="Courier New" w:hAnsi="Courier New" w:hint="default"/>
      </w:rPr>
    </w:lvl>
    <w:lvl w:ilvl="8" w:tplc="04150005">
      <w:start w:val="1"/>
      <w:numFmt w:val="bullet"/>
      <w:lvlText w:val=""/>
      <w:lvlJc w:val="left"/>
      <w:pPr>
        <w:tabs>
          <w:tab w:val="num" w:pos="6131"/>
        </w:tabs>
        <w:ind w:left="6131" w:hanging="360"/>
      </w:pPr>
      <w:rPr>
        <w:rFonts w:ascii="Wingdings" w:hAnsi="Wingdings" w:hint="default"/>
      </w:rPr>
    </w:lvl>
  </w:abstractNum>
  <w:abstractNum w:abstractNumId="10">
    <w:nsid w:val="22D44911"/>
    <w:multiLevelType w:val="hybridMultilevel"/>
    <w:tmpl w:val="ACEC6E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503D22"/>
    <w:multiLevelType w:val="multilevel"/>
    <w:tmpl w:val="E1DA258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nsid w:val="2DE60163"/>
    <w:multiLevelType w:val="hybridMultilevel"/>
    <w:tmpl w:val="C6680B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351EC4"/>
    <w:multiLevelType w:val="hybridMultilevel"/>
    <w:tmpl w:val="E25A1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05411C"/>
    <w:multiLevelType w:val="hybridMultilevel"/>
    <w:tmpl w:val="06E82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A469D6"/>
    <w:multiLevelType w:val="hybridMultilevel"/>
    <w:tmpl w:val="F7C4DD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4DF1C3B"/>
    <w:multiLevelType w:val="hybridMultilevel"/>
    <w:tmpl w:val="5D0AC6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721B6E"/>
    <w:multiLevelType w:val="hybridMultilevel"/>
    <w:tmpl w:val="122EBB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B4D35E9"/>
    <w:multiLevelType w:val="hybridMultilevel"/>
    <w:tmpl w:val="C414C91E"/>
    <w:lvl w:ilvl="0" w:tplc="0706CBEA">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732"/>
        </w:tabs>
        <w:ind w:left="732" w:hanging="360"/>
      </w:pPr>
      <w:rPr>
        <w:rFonts w:ascii="Courier New" w:hAnsi="Courier New" w:cs="Courier New" w:hint="default"/>
      </w:rPr>
    </w:lvl>
    <w:lvl w:ilvl="2" w:tplc="04150005">
      <w:start w:val="1"/>
      <w:numFmt w:val="bullet"/>
      <w:lvlText w:val=""/>
      <w:lvlJc w:val="left"/>
      <w:pPr>
        <w:tabs>
          <w:tab w:val="num" w:pos="1452"/>
        </w:tabs>
        <w:ind w:left="1452" w:hanging="360"/>
      </w:pPr>
      <w:rPr>
        <w:rFonts w:ascii="Wingdings" w:hAnsi="Wingdings" w:hint="default"/>
      </w:rPr>
    </w:lvl>
    <w:lvl w:ilvl="3" w:tplc="04150001">
      <w:start w:val="1"/>
      <w:numFmt w:val="bullet"/>
      <w:lvlText w:val=""/>
      <w:lvlJc w:val="left"/>
      <w:pPr>
        <w:tabs>
          <w:tab w:val="num" w:pos="2172"/>
        </w:tabs>
        <w:ind w:left="2172" w:hanging="360"/>
      </w:pPr>
      <w:rPr>
        <w:rFonts w:ascii="Symbol" w:hAnsi="Symbol" w:hint="default"/>
      </w:rPr>
    </w:lvl>
    <w:lvl w:ilvl="4" w:tplc="04150003">
      <w:start w:val="1"/>
      <w:numFmt w:val="bullet"/>
      <w:lvlText w:val="o"/>
      <w:lvlJc w:val="left"/>
      <w:pPr>
        <w:tabs>
          <w:tab w:val="num" w:pos="2892"/>
        </w:tabs>
        <w:ind w:left="2892" w:hanging="360"/>
      </w:pPr>
      <w:rPr>
        <w:rFonts w:ascii="Courier New" w:hAnsi="Courier New" w:cs="Courier New" w:hint="default"/>
      </w:rPr>
    </w:lvl>
    <w:lvl w:ilvl="5" w:tplc="04150005">
      <w:start w:val="1"/>
      <w:numFmt w:val="bullet"/>
      <w:lvlText w:val=""/>
      <w:lvlJc w:val="left"/>
      <w:pPr>
        <w:tabs>
          <w:tab w:val="num" w:pos="3612"/>
        </w:tabs>
        <w:ind w:left="3612" w:hanging="360"/>
      </w:pPr>
      <w:rPr>
        <w:rFonts w:ascii="Wingdings" w:hAnsi="Wingdings" w:hint="default"/>
      </w:rPr>
    </w:lvl>
    <w:lvl w:ilvl="6" w:tplc="04150001">
      <w:start w:val="1"/>
      <w:numFmt w:val="bullet"/>
      <w:lvlText w:val=""/>
      <w:lvlJc w:val="left"/>
      <w:pPr>
        <w:tabs>
          <w:tab w:val="num" w:pos="4332"/>
        </w:tabs>
        <w:ind w:left="4332" w:hanging="360"/>
      </w:pPr>
      <w:rPr>
        <w:rFonts w:ascii="Symbol" w:hAnsi="Symbol" w:hint="default"/>
      </w:rPr>
    </w:lvl>
    <w:lvl w:ilvl="7" w:tplc="04150003">
      <w:start w:val="1"/>
      <w:numFmt w:val="bullet"/>
      <w:lvlText w:val="o"/>
      <w:lvlJc w:val="left"/>
      <w:pPr>
        <w:tabs>
          <w:tab w:val="num" w:pos="5052"/>
        </w:tabs>
        <w:ind w:left="5052" w:hanging="360"/>
      </w:pPr>
      <w:rPr>
        <w:rFonts w:ascii="Courier New" w:hAnsi="Courier New" w:cs="Courier New" w:hint="default"/>
      </w:rPr>
    </w:lvl>
    <w:lvl w:ilvl="8" w:tplc="04150005">
      <w:start w:val="1"/>
      <w:numFmt w:val="bullet"/>
      <w:lvlText w:val=""/>
      <w:lvlJc w:val="left"/>
      <w:pPr>
        <w:tabs>
          <w:tab w:val="num" w:pos="5772"/>
        </w:tabs>
        <w:ind w:left="5772" w:hanging="360"/>
      </w:pPr>
      <w:rPr>
        <w:rFonts w:ascii="Wingdings" w:hAnsi="Wingdings" w:hint="default"/>
      </w:rPr>
    </w:lvl>
  </w:abstractNum>
  <w:abstractNum w:abstractNumId="19">
    <w:nsid w:val="3D93025D"/>
    <w:multiLevelType w:val="hybridMultilevel"/>
    <w:tmpl w:val="C41038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9E3659"/>
    <w:multiLevelType w:val="hybridMultilevel"/>
    <w:tmpl w:val="5EBE3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3834B7"/>
    <w:multiLevelType w:val="hybridMultilevel"/>
    <w:tmpl w:val="F7228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3B2106"/>
    <w:multiLevelType w:val="hybridMultilevel"/>
    <w:tmpl w:val="511860D4"/>
    <w:lvl w:ilvl="0" w:tplc="04150001">
      <w:start w:val="1"/>
      <w:numFmt w:val="bullet"/>
      <w:lvlText w:val=""/>
      <w:lvlJc w:val="left"/>
      <w:pPr>
        <w:tabs>
          <w:tab w:val="num" w:pos="1413"/>
        </w:tabs>
        <w:ind w:left="1413" w:hanging="705"/>
      </w:pPr>
      <w:rPr>
        <w:rFonts w:ascii="Symbol" w:hAnsi="Symbol" w:hint="default"/>
      </w:rPr>
    </w:lvl>
    <w:lvl w:ilvl="1" w:tplc="04150003">
      <w:start w:val="1"/>
      <w:numFmt w:val="bullet"/>
      <w:lvlText w:val="o"/>
      <w:lvlJc w:val="left"/>
      <w:pPr>
        <w:tabs>
          <w:tab w:val="num" w:pos="1788"/>
        </w:tabs>
        <w:ind w:left="1788" w:hanging="360"/>
      </w:pPr>
      <w:rPr>
        <w:rFonts w:ascii="Courier New" w:hAnsi="Courier New" w:cs="Times New Roman"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cs="Times New Roman"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cs="Times New Roman"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23">
    <w:nsid w:val="577E53E0"/>
    <w:multiLevelType w:val="hybridMultilevel"/>
    <w:tmpl w:val="1C6CB71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59850C8E"/>
    <w:multiLevelType w:val="hybridMultilevel"/>
    <w:tmpl w:val="908A64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C7C4FCA"/>
    <w:multiLevelType w:val="hybridMultilevel"/>
    <w:tmpl w:val="DA8A8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C3142A"/>
    <w:multiLevelType w:val="hybridMultilevel"/>
    <w:tmpl w:val="C1766250"/>
    <w:lvl w:ilvl="0" w:tplc="0415000D">
      <w:start w:val="1"/>
      <w:numFmt w:val="bullet"/>
      <w:lvlText w:val=""/>
      <w:lvlJc w:val="left"/>
      <w:pPr>
        <w:tabs>
          <w:tab w:val="num" w:pos="2143"/>
        </w:tabs>
        <w:ind w:left="2143" w:hanging="363"/>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7BA190D"/>
    <w:multiLevelType w:val="hybridMultilevel"/>
    <w:tmpl w:val="706677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4720891"/>
    <w:multiLevelType w:val="hybridMultilevel"/>
    <w:tmpl w:val="AA3A0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B1773A"/>
    <w:multiLevelType w:val="hybridMultilevel"/>
    <w:tmpl w:val="6886486E"/>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74C8637A"/>
    <w:multiLevelType w:val="hybridMultilevel"/>
    <w:tmpl w:val="931408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D">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4FF28B8"/>
    <w:multiLevelType w:val="hybridMultilevel"/>
    <w:tmpl w:val="9842CB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6BF5083"/>
    <w:multiLevelType w:val="hybridMultilevel"/>
    <w:tmpl w:val="DC089D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7303AA9"/>
    <w:multiLevelType w:val="hybridMultilevel"/>
    <w:tmpl w:val="470027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A920CFA"/>
    <w:multiLevelType w:val="hybridMultilevel"/>
    <w:tmpl w:val="FE44FC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D79567B"/>
    <w:multiLevelType w:val="hybridMultilevel"/>
    <w:tmpl w:val="745A33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9"/>
  </w:num>
  <w:num w:numId="4">
    <w:abstractNumId w:val="21"/>
  </w:num>
  <w:num w:numId="5">
    <w:abstractNumId w:val="30"/>
  </w:num>
  <w:num w:numId="6">
    <w:abstractNumId w:val="12"/>
  </w:num>
  <w:num w:numId="7">
    <w:abstractNumId w:val="20"/>
  </w:num>
  <w:num w:numId="8">
    <w:abstractNumId w:val="32"/>
  </w:num>
  <w:num w:numId="9">
    <w:abstractNumId w:val="24"/>
  </w:num>
  <w:num w:numId="10">
    <w:abstractNumId w:val="16"/>
  </w:num>
  <w:num w:numId="11">
    <w:abstractNumId w:val="10"/>
  </w:num>
  <w:num w:numId="12">
    <w:abstractNumId w:val="31"/>
  </w:num>
  <w:num w:numId="13">
    <w:abstractNumId w:val="13"/>
  </w:num>
  <w:num w:numId="14">
    <w:abstractNumId w:val="8"/>
  </w:num>
  <w:num w:numId="15">
    <w:abstractNumId w:val="0"/>
  </w:num>
  <w:num w:numId="16">
    <w:abstractNumId w:val="1"/>
  </w:num>
  <w:num w:numId="17">
    <w:abstractNumId w:val="34"/>
  </w:num>
  <w:num w:numId="18">
    <w:abstractNumId w:val="2"/>
  </w:num>
  <w:num w:numId="19">
    <w:abstractNumId w:val="35"/>
  </w:num>
  <w:num w:numId="20">
    <w:abstractNumId w:val="5"/>
  </w:num>
  <w:num w:numId="21">
    <w:abstractNumId w:val="33"/>
  </w:num>
  <w:num w:numId="22">
    <w:abstractNumId w:val="27"/>
  </w:num>
  <w:num w:numId="23">
    <w:abstractNumId w:val="17"/>
  </w:num>
  <w:num w:numId="24">
    <w:abstractNumId w:val="15"/>
  </w:num>
  <w:num w:numId="25">
    <w:abstractNumId w:val="28"/>
  </w:num>
  <w:num w:numId="26">
    <w:abstractNumId w:val="23"/>
  </w:num>
  <w:num w:numId="27">
    <w:abstractNumId w:val="25"/>
  </w:num>
  <w:num w:numId="28">
    <w:abstractNumId w:val="26"/>
  </w:num>
  <w:num w:numId="29">
    <w:abstractNumId w:val="11"/>
  </w:num>
  <w:num w:numId="30">
    <w:abstractNumId w:val="19"/>
  </w:num>
  <w:num w:numId="31">
    <w:abstractNumId w:val="6"/>
  </w:num>
  <w:num w:numId="32">
    <w:abstractNumId w:val="3"/>
  </w:num>
  <w:num w:numId="33">
    <w:abstractNumId w:val="7"/>
  </w:num>
  <w:num w:numId="34">
    <w:abstractNumId w:val="18"/>
  </w:num>
  <w:num w:numId="35">
    <w:abstractNumId w:val="4"/>
  </w:num>
  <w:num w:numId="36">
    <w:abstractNumId w:val="4"/>
  </w:num>
  <w:num w:numId="3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12"/>
    <w:rsid w:val="00005A9A"/>
    <w:rsid w:val="0001283F"/>
    <w:rsid w:val="00020B0D"/>
    <w:rsid w:val="00023FF8"/>
    <w:rsid w:val="000258D6"/>
    <w:rsid w:val="0002603D"/>
    <w:rsid w:val="00026548"/>
    <w:rsid w:val="0004315C"/>
    <w:rsid w:val="000523AC"/>
    <w:rsid w:val="000550BF"/>
    <w:rsid w:val="00056C5C"/>
    <w:rsid w:val="00061331"/>
    <w:rsid w:val="0006656A"/>
    <w:rsid w:val="000668BF"/>
    <w:rsid w:val="00067F9A"/>
    <w:rsid w:val="00075A3B"/>
    <w:rsid w:val="00076951"/>
    <w:rsid w:val="000A08B6"/>
    <w:rsid w:val="000B2226"/>
    <w:rsid w:val="000B6165"/>
    <w:rsid w:val="000B74D0"/>
    <w:rsid w:val="000C52C4"/>
    <w:rsid w:val="000C7E02"/>
    <w:rsid w:val="000D2339"/>
    <w:rsid w:val="000D36DC"/>
    <w:rsid w:val="000D625B"/>
    <w:rsid w:val="000E0A4F"/>
    <w:rsid w:val="000E23DB"/>
    <w:rsid w:val="000E360C"/>
    <w:rsid w:val="000F51C5"/>
    <w:rsid w:val="000F7EC7"/>
    <w:rsid w:val="0010315B"/>
    <w:rsid w:val="00104820"/>
    <w:rsid w:val="0011520E"/>
    <w:rsid w:val="00116F7C"/>
    <w:rsid w:val="00125476"/>
    <w:rsid w:val="001323C1"/>
    <w:rsid w:val="0013444D"/>
    <w:rsid w:val="0014258F"/>
    <w:rsid w:val="001450CB"/>
    <w:rsid w:val="001509EC"/>
    <w:rsid w:val="0015147A"/>
    <w:rsid w:val="0015328D"/>
    <w:rsid w:val="0015370B"/>
    <w:rsid w:val="00154F78"/>
    <w:rsid w:val="001624B0"/>
    <w:rsid w:val="00162C3E"/>
    <w:rsid w:val="00166669"/>
    <w:rsid w:val="00171137"/>
    <w:rsid w:val="00172BF6"/>
    <w:rsid w:val="0017473E"/>
    <w:rsid w:val="00181341"/>
    <w:rsid w:val="0018261E"/>
    <w:rsid w:val="00186985"/>
    <w:rsid w:val="00187B8D"/>
    <w:rsid w:val="001933F8"/>
    <w:rsid w:val="001A18AA"/>
    <w:rsid w:val="001A7451"/>
    <w:rsid w:val="001B1716"/>
    <w:rsid w:val="001D3A3F"/>
    <w:rsid w:val="001E1A7C"/>
    <w:rsid w:val="001E2543"/>
    <w:rsid w:val="001F0FEB"/>
    <w:rsid w:val="001F1B72"/>
    <w:rsid w:val="001F2A63"/>
    <w:rsid w:val="001F747C"/>
    <w:rsid w:val="0021128A"/>
    <w:rsid w:val="002148C4"/>
    <w:rsid w:val="00222A9D"/>
    <w:rsid w:val="0023174F"/>
    <w:rsid w:val="002346C1"/>
    <w:rsid w:val="00237005"/>
    <w:rsid w:val="00240744"/>
    <w:rsid w:val="0024413B"/>
    <w:rsid w:val="00245819"/>
    <w:rsid w:val="00255164"/>
    <w:rsid w:val="00257F95"/>
    <w:rsid w:val="0026528B"/>
    <w:rsid w:val="00272870"/>
    <w:rsid w:val="002734F5"/>
    <w:rsid w:val="002756BF"/>
    <w:rsid w:val="00280959"/>
    <w:rsid w:val="002821AF"/>
    <w:rsid w:val="002967A7"/>
    <w:rsid w:val="002A0546"/>
    <w:rsid w:val="002A054E"/>
    <w:rsid w:val="002A1C22"/>
    <w:rsid w:val="002A5442"/>
    <w:rsid w:val="002B3132"/>
    <w:rsid w:val="002B4602"/>
    <w:rsid w:val="002B5421"/>
    <w:rsid w:val="002B5581"/>
    <w:rsid w:val="002C1113"/>
    <w:rsid w:val="002C2511"/>
    <w:rsid w:val="002C3E84"/>
    <w:rsid w:val="002C61A2"/>
    <w:rsid w:val="002C6D30"/>
    <w:rsid w:val="002C7389"/>
    <w:rsid w:val="002D2D8C"/>
    <w:rsid w:val="002D5547"/>
    <w:rsid w:val="002D7033"/>
    <w:rsid w:val="002E054D"/>
    <w:rsid w:val="002E6A52"/>
    <w:rsid w:val="002E7889"/>
    <w:rsid w:val="002F3E49"/>
    <w:rsid w:val="002F78FA"/>
    <w:rsid w:val="002F7954"/>
    <w:rsid w:val="0030006C"/>
    <w:rsid w:val="00322D16"/>
    <w:rsid w:val="00327A2D"/>
    <w:rsid w:val="00327A64"/>
    <w:rsid w:val="00333A72"/>
    <w:rsid w:val="003451D9"/>
    <w:rsid w:val="00347C0A"/>
    <w:rsid w:val="003711F8"/>
    <w:rsid w:val="00375DAB"/>
    <w:rsid w:val="003779AF"/>
    <w:rsid w:val="00384E65"/>
    <w:rsid w:val="003873CE"/>
    <w:rsid w:val="003936BC"/>
    <w:rsid w:val="003957DD"/>
    <w:rsid w:val="003977F2"/>
    <w:rsid w:val="003A08D8"/>
    <w:rsid w:val="003B22BB"/>
    <w:rsid w:val="003B6538"/>
    <w:rsid w:val="003B688B"/>
    <w:rsid w:val="003C07DE"/>
    <w:rsid w:val="003E5060"/>
    <w:rsid w:val="003E651A"/>
    <w:rsid w:val="003E6CC6"/>
    <w:rsid w:val="00400707"/>
    <w:rsid w:val="00400D6C"/>
    <w:rsid w:val="00401D26"/>
    <w:rsid w:val="00401E4B"/>
    <w:rsid w:val="004044C9"/>
    <w:rsid w:val="00416178"/>
    <w:rsid w:val="00416D5C"/>
    <w:rsid w:val="00417261"/>
    <w:rsid w:val="00423118"/>
    <w:rsid w:val="0043181E"/>
    <w:rsid w:val="00431D04"/>
    <w:rsid w:val="004377C0"/>
    <w:rsid w:val="0044139F"/>
    <w:rsid w:val="00445BCA"/>
    <w:rsid w:val="00452D47"/>
    <w:rsid w:val="00455E65"/>
    <w:rsid w:val="00456B90"/>
    <w:rsid w:val="00457C7C"/>
    <w:rsid w:val="0046051B"/>
    <w:rsid w:val="004770B9"/>
    <w:rsid w:val="004851A3"/>
    <w:rsid w:val="004916EC"/>
    <w:rsid w:val="00497E97"/>
    <w:rsid w:val="004A0748"/>
    <w:rsid w:val="004A4F50"/>
    <w:rsid w:val="004B0EBD"/>
    <w:rsid w:val="004C3197"/>
    <w:rsid w:val="004C4B6D"/>
    <w:rsid w:val="004D3242"/>
    <w:rsid w:val="004D39A5"/>
    <w:rsid w:val="004D51CC"/>
    <w:rsid w:val="004E0ADF"/>
    <w:rsid w:val="004E415D"/>
    <w:rsid w:val="004E61EB"/>
    <w:rsid w:val="004F0B04"/>
    <w:rsid w:val="004F1F5A"/>
    <w:rsid w:val="00502065"/>
    <w:rsid w:val="00503189"/>
    <w:rsid w:val="00512982"/>
    <w:rsid w:val="005148C3"/>
    <w:rsid w:val="00522B97"/>
    <w:rsid w:val="00524287"/>
    <w:rsid w:val="00527FD4"/>
    <w:rsid w:val="0053134D"/>
    <w:rsid w:val="00533CB4"/>
    <w:rsid w:val="00537816"/>
    <w:rsid w:val="0054511A"/>
    <w:rsid w:val="00550DB3"/>
    <w:rsid w:val="00554656"/>
    <w:rsid w:val="0055706F"/>
    <w:rsid w:val="00563200"/>
    <w:rsid w:val="00567958"/>
    <w:rsid w:val="005840AB"/>
    <w:rsid w:val="005861F6"/>
    <w:rsid w:val="00594616"/>
    <w:rsid w:val="005A0362"/>
    <w:rsid w:val="005A3203"/>
    <w:rsid w:val="005A3FE0"/>
    <w:rsid w:val="005C02FA"/>
    <w:rsid w:val="005C1FDF"/>
    <w:rsid w:val="005C2088"/>
    <w:rsid w:val="005C2AA4"/>
    <w:rsid w:val="005C4145"/>
    <w:rsid w:val="005C5885"/>
    <w:rsid w:val="005C5EB4"/>
    <w:rsid w:val="005C7B13"/>
    <w:rsid w:val="005D23DD"/>
    <w:rsid w:val="005E2AE4"/>
    <w:rsid w:val="005E596C"/>
    <w:rsid w:val="005F0327"/>
    <w:rsid w:val="005F073F"/>
    <w:rsid w:val="005F7E12"/>
    <w:rsid w:val="00600BBB"/>
    <w:rsid w:val="00614759"/>
    <w:rsid w:val="00622BA1"/>
    <w:rsid w:val="00623121"/>
    <w:rsid w:val="0062526B"/>
    <w:rsid w:val="0062728E"/>
    <w:rsid w:val="00630484"/>
    <w:rsid w:val="00640712"/>
    <w:rsid w:val="00640B26"/>
    <w:rsid w:val="0064337A"/>
    <w:rsid w:val="00644D38"/>
    <w:rsid w:val="0065202F"/>
    <w:rsid w:val="006543B9"/>
    <w:rsid w:val="006548F8"/>
    <w:rsid w:val="00656869"/>
    <w:rsid w:val="006605C1"/>
    <w:rsid w:val="00666893"/>
    <w:rsid w:val="00667716"/>
    <w:rsid w:val="0067266A"/>
    <w:rsid w:val="00673AD9"/>
    <w:rsid w:val="00677ACF"/>
    <w:rsid w:val="00683CAC"/>
    <w:rsid w:val="006846D9"/>
    <w:rsid w:val="00686D72"/>
    <w:rsid w:val="00693DB2"/>
    <w:rsid w:val="00695932"/>
    <w:rsid w:val="006A0D4A"/>
    <w:rsid w:val="006A2F3E"/>
    <w:rsid w:val="006A69B7"/>
    <w:rsid w:val="006B13A2"/>
    <w:rsid w:val="006B4209"/>
    <w:rsid w:val="006C2A26"/>
    <w:rsid w:val="006C49B9"/>
    <w:rsid w:val="006C5A44"/>
    <w:rsid w:val="006C7477"/>
    <w:rsid w:val="006C7EBD"/>
    <w:rsid w:val="006D3AE5"/>
    <w:rsid w:val="006E074B"/>
    <w:rsid w:val="006E40BD"/>
    <w:rsid w:val="006F4117"/>
    <w:rsid w:val="006F5A09"/>
    <w:rsid w:val="006F6E5C"/>
    <w:rsid w:val="0070495F"/>
    <w:rsid w:val="007075F7"/>
    <w:rsid w:val="00707B9B"/>
    <w:rsid w:val="00713B69"/>
    <w:rsid w:val="007170A3"/>
    <w:rsid w:val="00720844"/>
    <w:rsid w:val="00730EE8"/>
    <w:rsid w:val="00733BC5"/>
    <w:rsid w:val="00735A62"/>
    <w:rsid w:val="00737ED9"/>
    <w:rsid w:val="00740D15"/>
    <w:rsid w:val="00743679"/>
    <w:rsid w:val="007466DD"/>
    <w:rsid w:val="0075176F"/>
    <w:rsid w:val="00754BF9"/>
    <w:rsid w:val="00757010"/>
    <w:rsid w:val="00760ADB"/>
    <w:rsid w:val="00761C2F"/>
    <w:rsid w:val="007666F3"/>
    <w:rsid w:val="00767CF8"/>
    <w:rsid w:val="0078061B"/>
    <w:rsid w:val="007828EE"/>
    <w:rsid w:val="0078468A"/>
    <w:rsid w:val="00792AEE"/>
    <w:rsid w:val="0079333E"/>
    <w:rsid w:val="007B2259"/>
    <w:rsid w:val="007B27B0"/>
    <w:rsid w:val="007B666F"/>
    <w:rsid w:val="007C6797"/>
    <w:rsid w:val="007D34D1"/>
    <w:rsid w:val="007F0B8D"/>
    <w:rsid w:val="007F12F6"/>
    <w:rsid w:val="007F4BA4"/>
    <w:rsid w:val="007F7D1E"/>
    <w:rsid w:val="00824288"/>
    <w:rsid w:val="00846AB1"/>
    <w:rsid w:val="008532A6"/>
    <w:rsid w:val="00860957"/>
    <w:rsid w:val="008633B3"/>
    <w:rsid w:val="00863608"/>
    <w:rsid w:val="00865CB6"/>
    <w:rsid w:val="0086710A"/>
    <w:rsid w:val="00876121"/>
    <w:rsid w:val="008829CD"/>
    <w:rsid w:val="008844B8"/>
    <w:rsid w:val="008859FC"/>
    <w:rsid w:val="008867C1"/>
    <w:rsid w:val="008912DA"/>
    <w:rsid w:val="00895366"/>
    <w:rsid w:val="0089542E"/>
    <w:rsid w:val="008A2CEF"/>
    <w:rsid w:val="008B417A"/>
    <w:rsid w:val="008C5382"/>
    <w:rsid w:val="008D1965"/>
    <w:rsid w:val="008E2846"/>
    <w:rsid w:val="008E456F"/>
    <w:rsid w:val="008E6400"/>
    <w:rsid w:val="008F3B23"/>
    <w:rsid w:val="008F4163"/>
    <w:rsid w:val="008F5D0C"/>
    <w:rsid w:val="0090086F"/>
    <w:rsid w:val="00905C40"/>
    <w:rsid w:val="0092026E"/>
    <w:rsid w:val="00921EF5"/>
    <w:rsid w:val="00923283"/>
    <w:rsid w:val="009249B6"/>
    <w:rsid w:val="00930C2E"/>
    <w:rsid w:val="00932EE5"/>
    <w:rsid w:val="00942688"/>
    <w:rsid w:val="00942B8A"/>
    <w:rsid w:val="00944269"/>
    <w:rsid w:val="009460AA"/>
    <w:rsid w:val="00946DFB"/>
    <w:rsid w:val="00951BD1"/>
    <w:rsid w:val="00954B2E"/>
    <w:rsid w:val="00955EED"/>
    <w:rsid w:val="00961662"/>
    <w:rsid w:val="00967F8C"/>
    <w:rsid w:val="009726E5"/>
    <w:rsid w:val="00975964"/>
    <w:rsid w:val="009764F4"/>
    <w:rsid w:val="009834EC"/>
    <w:rsid w:val="009854D7"/>
    <w:rsid w:val="009927EC"/>
    <w:rsid w:val="00992947"/>
    <w:rsid w:val="009A2F1E"/>
    <w:rsid w:val="009C24FE"/>
    <w:rsid w:val="009D264D"/>
    <w:rsid w:val="009D7C9A"/>
    <w:rsid w:val="009E1D29"/>
    <w:rsid w:val="009E22D8"/>
    <w:rsid w:val="009E27C6"/>
    <w:rsid w:val="009F16C4"/>
    <w:rsid w:val="00A00DE4"/>
    <w:rsid w:val="00A0640B"/>
    <w:rsid w:val="00A1514F"/>
    <w:rsid w:val="00A22C78"/>
    <w:rsid w:val="00A3042B"/>
    <w:rsid w:val="00A31B46"/>
    <w:rsid w:val="00A3587B"/>
    <w:rsid w:val="00A35EEC"/>
    <w:rsid w:val="00A428DC"/>
    <w:rsid w:val="00A508BF"/>
    <w:rsid w:val="00A53358"/>
    <w:rsid w:val="00A605BB"/>
    <w:rsid w:val="00A66125"/>
    <w:rsid w:val="00A77527"/>
    <w:rsid w:val="00A818C6"/>
    <w:rsid w:val="00AA064E"/>
    <w:rsid w:val="00AA6A7F"/>
    <w:rsid w:val="00AA6DCB"/>
    <w:rsid w:val="00AA7F35"/>
    <w:rsid w:val="00AB128E"/>
    <w:rsid w:val="00AB39F2"/>
    <w:rsid w:val="00AB6145"/>
    <w:rsid w:val="00AB729C"/>
    <w:rsid w:val="00AB7D40"/>
    <w:rsid w:val="00AB7DA3"/>
    <w:rsid w:val="00AC762E"/>
    <w:rsid w:val="00AE0231"/>
    <w:rsid w:val="00AE0385"/>
    <w:rsid w:val="00AE1715"/>
    <w:rsid w:val="00AE4EF5"/>
    <w:rsid w:val="00B0090A"/>
    <w:rsid w:val="00B01830"/>
    <w:rsid w:val="00B025F1"/>
    <w:rsid w:val="00B033D7"/>
    <w:rsid w:val="00B04750"/>
    <w:rsid w:val="00B10F60"/>
    <w:rsid w:val="00B12B1A"/>
    <w:rsid w:val="00B12F9B"/>
    <w:rsid w:val="00B213E9"/>
    <w:rsid w:val="00B338E6"/>
    <w:rsid w:val="00B45A41"/>
    <w:rsid w:val="00B533A6"/>
    <w:rsid w:val="00B57231"/>
    <w:rsid w:val="00B60E31"/>
    <w:rsid w:val="00B6615A"/>
    <w:rsid w:val="00B768CE"/>
    <w:rsid w:val="00B810B9"/>
    <w:rsid w:val="00B81A5F"/>
    <w:rsid w:val="00B827DB"/>
    <w:rsid w:val="00B82E68"/>
    <w:rsid w:val="00B97248"/>
    <w:rsid w:val="00BB0661"/>
    <w:rsid w:val="00BB2F5C"/>
    <w:rsid w:val="00BD40D7"/>
    <w:rsid w:val="00BD51FD"/>
    <w:rsid w:val="00BE0FFA"/>
    <w:rsid w:val="00BE5225"/>
    <w:rsid w:val="00BF5B87"/>
    <w:rsid w:val="00BF7AAA"/>
    <w:rsid w:val="00C01108"/>
    <w:rsid w:val="00C06C7A"/>
    <w:rsid w:val="00C116A6"/>
    <w:rsid w:val="00C1273E"/>
    <w:rsid w:val="00C17E59"/>
    <w:rsid w:val="00C20C56"/>
    <w:rsid w:val="00C213EB"/>
    <w:rsid w:val="00C31ACF"/>
    <w:rsid w:val="00C44AEB"/>
    <w:rsid w:val="00C52A75"/>
    <w:rsid w:val="00C5484F"/>
    <w:rsid w:val="00C67CF9"/>
    <w:rsid w:val="00C7416C"/>
    <w:rsid w:val="00C74B65"/>
    <w:rsid w:val="00C74FE6"/>
    <w:rsid w:val="00C75852"/>
    <w:rsid w:val="00C7625E"/>
    <w:rsid w:val="00C76E3E"/>
    <w:rsid w:val="00C806F5"/>
    <w:rsid w:val="00C810B6"/>
    <w:rsid w:val="00C854A6"/>
    <w:rsid w:val="00C86F4C"/>
    <w:rsid w:val="00C92C1D"/>
    <w:rsid w:val="00C944DC"/>
    <w:rsid w:val="00C97ED2"/>
    <w:rsid w:val="00CA37D7"/>
    <w:rsid w:val="00CB0E58"/>
    <w:rsid w:val="00CD1DFF"/>
    <w:rsid w:val="00CD5272"/>
    <w:rsid w:val="00CD6D90"/>
    <w:rsid w:val="00CE2EB3"/>
    <w:rsid w:val="00CE5C28"/>
    <w:rsid w:val="00CF2059"/>
    <w:rsid w:val="00CF7816"/>
    <w:rsid w:val="00D01120"/>
    <w:rsid w:val="00D04A90"/>
    <w:rsid w:val="00D058F1"/>
    <w:rsid w:val="00D0650E"/>
    <w:rsid w:val="00D065EF"/>
    <w:rsid w:val="00D1544F"/>
    <w:rsid w:val="00D266CC"/>
    <w:rsid w:val="00D324EE"/>
    <w:rsid w:val="00D3562F"/>
    <w:rsid w:val="00D40E61"/>
    <w:rsid w:val="00D412C4"/>
    <w:rsid w:val="00D41413"/>
    <w:rsid w:val="00D65CE8"/>
    <w:rsid w:val="00D81855"/>
    <w:rsid w:val="00D81D2C"/>
    <w:rsid w:val="00D83350"/>
    <w:rsid w:val="00D90B7C"/>
    <w:rsid w:val="00D9288B"/>
    <w:rsid w:val="00D936FA"/>
    <w:rsid w:val="00D9765D"/>
    <w:rsid w:val="00DA312F"/>
    <w:rsid w:val="00DA342E"/>
    <w:rsid w:val="00DB3333"/>
    <w:rsid w:val="00DB5243"/>
    <w:rsid w:val="00DB6E31"/>
    <w:rsid w:val="00DB6E8B"/>
    <w:rsid w:val="00DC6B7A"/>
    <w:rsid w:val="00DD240E"/>
    <w:rsid w:val="00DE2991"/>
    <w:rsid w:val="00DE2C88"/>
    <w:rsid w:val="00DF519A"/>
    <w:rsid w:val="00E013D2"/>
    <w:rsid w:val="00E11D38"/>
    <w:rsid w:val="00E13EB7"/>
    <w:rsid w:val="00E16376"/>
    <w:rsid w:val="00E174DB"/>
    <w:rsid w:val="00E17F7F"/>
    <w:rsid w:val="00E2028A"/>
    <w:rsid w:val="00E2352E"/>
    <w:rsid w:val="00E24263"/>
    <w:rsid w:val="00E25885"/>
    <w:rsid w:val="00E30549"/>
    <w:rsid w:val="00E32F7E"/>
    <w:rsid w:val="00E34BF5"/>
    <w:rsid w:val="00E370E0"/>
    <w:rsid w:val="00E43E7A"/>
    <w:rsid w:val="00E45131"/>
    <w:rsid w:val="00E54A0A"/>
    <w:rsid w:val="00E66EFD"/>
    <w:rsid w:val="00E7150E"/>
    <w:rsid w:val="00E74437"/>
    <w:rsid w:val="00E77F74"/>
    <w:rsid w:val="00E94D8B"/>
    <w:rsid w:val="00E97216"/>
    <w:rsid w:val="00EA0D82"/>
    <w:rsid w:val="00EA15EE"/>
    <w:rsid w:val="00EA2581"/>
    <w:rsid w:val="00EA4C97"/>
    <w:rsid w:val="00EA56AB"/>
    <w:rsid w:val="00EA615C"/>
    <w:rsid w:val="00EB0FA9"/>
    <w:rsid w:val="00EB23BF"/>
    <w:rsid w:val="00EB7990"/>
    <w:rsid w:val="00EC0C42"/>
    <w:rsid w:val="00ED27B3"/>
    <w:rsid w:val="00EE6A36"/>
    <w:rsid w:val="00EE72DD"/>
    <w:rsid w:val="00EF2CE5"/>
    <w:rsid w:val="00EF6D34"/>
    <w:rsid w:val="00F12B6C"/>
    <w:rsid w:val="00F14CAC"/>
    <w:rsid w:val="00F21EE6"/>
    <w:rsid w:val="00F242C1"/>
    <w:rsid w:val="00F2431D"/>
    <w:rsid w:val="00F27F68"/>
    <w:rsid w:val="00F34C5B"/>
    <w:rsid w:val="00F372C3"/>
    <w:rsid w:val="00F476EA"/>
    <w:rsid w:val="00F5160E"/>
    <w:rsid w:val="00F51F37"/>
    <w:rsid w:val="00F52862"/>
    <w:rsid w:val="00F53F28"/>
    <w:rsid w:val="00F727A6"/>
    <w:rsid w:val="00F7418E"/>
    <w:rsid w:val="00F85753"/>
    <w:rsid w:val="00F8591B"/>
    <w:rsid w:val="00F91971"/>
    <w:rsid w:val="00F96414"/>
    <w:rsid w:val="00F96A29"/>
    <w:rsid w:val="00FA5E00"/>
    <w:rsid w:val="00FB11B6"/>
    <w:rsid w:val="00FB4B64"/>
    <w:rsid w:val="00FB4D28"/>
    <w:rsid w:val="00FB6C2D"/>
    <w:rsid w:val="00FC082A"/>
    <w:rsid w:val="00FC284E"/>
    <w:rsid w:val="00FC478D"/>
    <w:rsid w:val="00FC5473"/>
    <w:rsid w:val="00FD31AB"/>
    <w:rsid w:val="00FD5AD6"/>
    <w:rsid w:val="00FE2513"/>
    <w:rsid w:val="00FE25C8"/>
    <w:rsid w:val="00FF2971"/>
    <w:rsid w:val="00FF3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C7389"/>
    <w:pPr>
      <w:keepNext/>
      <w:spacing w:after="0" w:line="240" w:lineRule="auto"/>
      <w:outlineLvl w:val="0"/>
    </w:pPr>
    <w:rPr>
      <w:rFonts w:ascii="Century Gothic" w:eastAsia="Times New Roman" w:hAnsi="Century Gothic" w:cs="Times New Roman"/>
      <w:b/>
      <w:bCs/>
      <w:sz w:val="20"/>
      <w:szCs w:val="20"/>
    </w:rPr>
  </w:style>
  <w:style w:type="paragraph" w:styleId="Nagwek2">
    <w:name w:val="heading 2"/>
    <w:basedOn w:val="Normalny"/>
    <w:next w:val="Normalny"/>
    <w:link w:val="Nagwek2Znak"/>
    <w:qFormat/>
    <w:rsid w:val="002C7389"/>
    <w:pPr>
      <w:keepNext/>
      <w:spacing w:after="0" w:line="240" w:lineRule="auto"/>
      <w:ind w:left="360"/>
      <w:outlineLvl w:val="1"/>
    </w:pPr>
    <w:rPr>
      <w:rFonts w:ascii="Century Gothic" w:eastAsia="Times New Roman" w:hAnsi="Century Gothic" w:cs="Times New Roman"/>
      <w:b/>
      <w:bCs/>
      <w:sz w:val="20"/>
      <w:szCs w:val="20"/>
    </w:rPr>
  </w:style>
  <w:style w:type="paragraph" w:styleId="Nagwek3">
    <w:name w:val="heading 3"/>
    <w:basedOn w:val="Normalny"/>
    <w:next w:val="Normalny"/>
    <w:link w:val="Nagwek3Znak"/>
    <w:qFormat/>
    <w:rsid w:val="002C7389"/>
    <w:pPr>
      <w:keepNext/>
      <w:spacing w:before="120" w:after="20" w:line="360" w:lineRule="auto"/>
      <w:jc w:val="both"/>
      <w:outlineLvl w:val="2"/>
    </w:pPr>
    <w:rPr>
      <w:rFonts w:ascii="Arial" w:eastAsia="Times New Roman"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20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202F"/>
  </w:style>
  <w:style w:type="paragraph" w:styleId="Stopka">
    <w:name w:val="footer"/>
    <w:basedOn w:val="Normalny"/>
    <w:link w:val="StopkaZnak"/>
    <w:uiPriority w:val="99"/>
    <w:unhideWhenUsed/>
    <w:rsid w:val="006520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202F"/>
  </w:style>
  <w:style w:type="paragraph" w:styleId="Tekstdymka">
    <w:name w:val="Balloon Text"/>
    <w:basedOn w:val="Normalny"/>
    <w:link w:val="TekstdymkaZnak"/>
    <w:uiPriority w:val="99"/>
    <w:semiHidden/>
    <w:unhideWhenUsed/>
    <w:rsid w:val="006520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202F"/>
    <w:rPr>
      <w:rFonts w:ascii="Tahoma" w:hAnsi="Tahoma" w:cs="Tahoma"/>
      <w:sz w:val="16"/>
      <w:szCs w:val="16"/>
    </w:rPr>
  </w:style>
  <w:style w:type="paragraph" w:styleId="Akapitzlist">
    <w:name w:val="List Paragraph"/>
    <w:basedOn w:val="Normalny"/>
    <w:link w:val="AkapitzlistZnak"/>
    <w:uiPriority w:val="99"/>
    <w:qFormat/>
    <w:rsid w:val="0065202F"/>
    <w:pPr>
      <w:ind w:left="720"/>
      <w:contextualSpacing/>
    </w:pPr>
  </w:style>
  <w:style w:type="character" w:styleId="Hipercze">
    <w:name w:val="Hyperlink"/>
    <w:basedOn w:val="Domylnaczcionkaakapitu"/>
    <w:uiPriority w:val="99"/>
    <w:unhideWhenUsed/>
    <w:rsid w:val="0014258F"/>
    <w:rPr>
      <w:color w:val="0000FF" w:themeColor="hyperlink"/>
      <w:u w:val="single"/>
    </w:rPr>
  </w:style>
  <w:style w:type="paragraph" w:customStyle="1" w:styleId="Default">
    <w:name w:val="Default"/>
    <w:qFormat/>
    <w:rsid w:val="005A3203"/>
    <w:pPr>
      <w:autoSpaceDE w:val="0"/>
      <w:autoSpaceDN w:val="0"/>
      <w:adjustRightInd w:val="0"/>
      <w:spacing w:after="0" w:line="240" w:lineRule="auto"/>
    </w:pPr>
    <w:rPr>
      <w:rFonts w:ascii="Tahoma" w:eastAsia="Calibri" w:hAnsi="Tahoma" w:cs="Tahoma"/>
      <w:color w:val="000000"/>
      <w:sz w:val="24"/>
      <w:szCs w:val="24"/>
    </w:rPr>
  </w:style>
  <w:style w:type="paragraph" w:styleId="NormalnyWeb">
    <w:name w:val="Normal (Web)"/>
    <w:basedOn w:val="Normalny"/>
    <w:uiPriority w:val="99"/>
    <w:unhideWhenUsed/>
    <w:rsid w:val="00537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D9765D"/>
  </w:style>
  <w:style w:type="table" w:styleId="Tabela-Siatka">
    <w:name w:val="Table Grid"/>
    <w:basedOn w:val="Standardowy"/>
    <w:uiPriority w:val="59"/>
    <w:rsid w:val="0032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y Znak1 Znak,Tekst pods...,Tekst podstawowy Znak2 Znak1,Tekst podstawowy Znak1 Znak Znak1,Tekst podstawowy Znak Znak Znak Znak1,Tekst podstawowy Znak Znak1 Znak1,Tekst podstawowy Znak1 Znak2"/>
    <w:basedOn w:val="Normalny"/>
    <w:link w:val="TekstpodstawowyZnak"/>
    <w:rsid w:val="003C07DE"/>
    <w:pPr>
      <w:suppressAutoHyphens/>
      <w:spacing w:after="120" w:line="240" w:lineRule="auto"/>
    </w:pPr>
    <w:rPr>
      <w:rFonts w:ascii="Times New Roman" w:eastAsia="SimSun" w:hAnsi="Times New Roman" w:cs="Times New Roman"/>
      <w:kern w:val="1"/>
      <w:sz w:val="24"/>
      <w:szCs w:val="24"/>
      <w:lang w:eastAsia="ar-SA"/>
    </w:rPr>
  </w:style>
  <w:style w:type="character" w:customStyle="1" w:styleId="TekstpodstawowyZnak">
    <w:name w:val="Tekst podstawowy Znak"/>
    <w:aliases w:val="Tekst podstawowy Znak1 Znak Znak,Tekst pods... Znak,Tekst podstawowy Znak2 Znak1 Znak,Tekst podstawowy Znak1 Znak Znak1 Znak,Tekst podstawowy Znak Znak Znak Znak1 Znak,Tekst podstawowy Znak Znak1 Znak1 Znak"/>
    <w:basedOn w:val="Domylnaczcionkaakapitu"/>
    <w:link w:val="Tekstpodstawowy"/>
    <w:rsid w:val="003C07DE"/>
    <w:rPr>
      <w:rFonts w:ascii="Times New Roman" w:eastAsia="SimSun" w:hAnsi="Times New Roman" w:cs="Times New Roman"/>
      <w:kern w:val="1"/>
      <w:sz w:val="24"/>
      <w:szCs w:val="24"/>
      <w:lang w:eastAsia="ar-SA"/>
    </w:rPr>
  </w:style>
  <w:style w:type="character" w:customStyle="1" w:styleId="Nagwek1Znak">
    <w:name w:val="Nagłówek 1 Znak"/>
    <w:basedOn w:val="Domylnaczcionkaakapitu"/>
    <w:link w:val="Nagwek1"/>
    <w:rsid w:val="002C7389"/>
    <w:rPr>
      <w:rFonts w:ascii="Century Gothic" w:eastAsia="Times New Roman" w:hAnsi="Century Gothic" w:cs="Times New Roman"/>
      <w:b/>
      <w:bCs/>
      <w:sz w:val="20"/>
      <w:szCs w:val="20"/>
      <w:lang w:eastAsia="pl-PL"/>
    </w:rPr>
  </w:style>
  <w:style w:type="character" w:customStyle="1" w:styleId="Nagwek2Znak">
    <w:name w:val="Nagłówek 2 Znak"/>
    <w:basedOn w:val="Domylnaczcionkaakapitu"/>
    <w:link w:val="Nagwek2"/>
    <w:rsid w:val="002C7389"/>
    <w:rPr>
      <w:rFonts w:ascii="Century Gothic" w:eastAsia="Times New Roman" w:hAnsi="Century Gothic" w:cs="Times New Roman"/>
      <w:b/>
      <w:bCs/>
      <w:sz w:val="20"/>
      <w:szCs w:val="20"/>
      <w:lang w:eastAsia="pl-PL"/>
    </w:rPr>
  </w:style>
  <w:style w:type="character" w:customStyle="1" w:styleId="Nagwek3Znak">
    <w:name w:val="Nagłówek 3 Znak"/>
    <w:basedOn w:val="Domylnaczcionkaakapitu"/>
    <w:link w:val="Nagwek3"/>
    <w:rsid w:val="002C7389"/>
    <w:rPr>
      <w:rFonts w:ascii="Arial" w:eastAsia="Times New Roman" w:hAnsi="Arial" w:cs="Arial"/>
      <w:b/>
      <w:sz w:val="20"/>
      <w:szCs w:val="20"/>
      <w:lang w:eastAsia="pl-PL"/>
    </w:rPr>
  </w:style>
  <w:style w:type="character" w:styleId="Pogrubienie">
    <w:name w:val="Strong"/>
    <w:qFormat/>
    <w:rsid w:val="002C7389"/>
    <w:rPr>
      <w:b/>
      <w:bCs/>
    </w:rPr>
  </w:style>
  <w:style w:type="paragraph" w:customStyle="1" w:styleId="EnterplanNormal">
    <w:name w:val="Enterplan Normal"/>
    <w:basedOn w:val="Normalny"/>
    <w:rsid w:val="002C7389"/>
    <w:pPr>
      <w:spacing w:after="220" w:line="240" w:lineRule="auto"/>
      <w:jc w:val="both"/>
    </w:pPr>
    <w:rPr>
      <w:rFonts w:ascii="Arial" w:eastAsia="Times New Roman" w:hAnsi="Arial" w:cs="Times New Roman"/>
      <w:szCs w:val="24"/>
      <w:lang w:val="en-GB"/>
    </w:rPr>
  </w:style>
  <w:style w:type="character" w:customStyle="1" w:styleId="apple-style-span">
    <w:name w:val="apple-style-span"/>
    <w:rsid w:val="002C7389"/>
  </w:style>
  <w:style w:type="paragraph" w:styleId="HTML-wstpniesformatowany">
    <w:name w:val="HTML Preformatted"/>
    <w:basedOn w:val="Normalny"/>
    <w:link w:val="HTML-wstpniesformatowanyZnak"/>
    <w:uiPriority w:val="99"/>
    <w:unhideWhenUsed/>
    <w:rsid w:val="00EC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C0C42"/>
    <w:rPr>
      <w:rFonts w:ascii="Courier New" w:eastAsia="Times New Roman" w:hAnsi="Courier New" w:cs="Courier New"/>
      <w:sz w:val="20"/>
      <w:szCs w:val="20"/>
      <w:lang w:eastAsia="pl-PL"/>
    </w:rPr>
  </w:style>
  <w:style w:type="character" w:customStyle="1" w:styleId="sig">
    <w:name w:val="sig"/>
    <w:basedOn w:val="Domylnaczcionkaakapitu"/>
    <w:rsid w:val="00BB2F5C"/>
  </w:style>
  <w:style w:type="paragraph" w:customStyle="1" w:styleId="Standard">
    <w:name w:val="Standard"/>
    <w:rsid w:val="000258D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godzinawypunktowanie">
    <w:name w:val="godzina + wypunktowanie"/>
    <w:basedOn w:val="Normalny"/>
    <w:rsid w:val="00F34C5B"/>
    <w:pPr>
      <w:spacing w:after="0" w:line="240" w:lineRule="auto"/>
      <w:jc w:val="both"/>
    </w:pPr>
    <w:rPr>
      <w:rFonts w:ascii="Arial" w:eastAsia="Times New Roman" w:hAnsi="Arial" w:cs="Arial"/>
      <w:sz w:val="20"/>
      <w:szCs w:val="20"/>
      <w:lang w:eastAsia="ar-SA"/>
    </w:rPr>
  </w:style>
  <w:style w:type="paragraph" w:customStyle="1" w:styleId="Domylnie">
    <w:name w:val="Domyślnie"/>
    <w:rsid w:val="00B533A6"/>
    <w:pPr>
      <w:suppressAutoHyphens/>
    </w:pPr>
    <w:rPr>
      <w:rFonts w:ascii="Calibri" w:eastAsia="SimSun" w:hAnsi="Calibri" w:cs="Calibri"/>
      <w:color w:val="00000A"/>
    </w:rPr>
  </w:style>
  <w:style w:type="character" w:customStyle="1" w:styleId="5yl5">
    <w:name w:val="_5yl5"/>
    <w:basedOn w:val="Domylnaczcionkaakapitu"/>
    <w:rsid w:val="00D65CE8"/>
  </w:style>
  <w:style w:type="character" w:customStyle="1" w:styleId="czeinternetowe">
    <w:name w:val="Łącze internetowe"/>
    <w:basedOn w:val="Domylnaczcionkaakapitu"/>
    <w:uiPriority w:val="99"/>
    <w:unhideWhenUsed/>
    <w:rsid w:val="00E34BF5"/>
    <w:rPr>
      <w:color w:val="0000FF" w:themeColor="hyperlink"/>
      <w:u w:val="single"/>
    </w:rPr>
  </w:style>
  <w:style w:type="character" w:customStyle="1" w:styleId="AkapitzlistZnak">
    <w:name w:val="Akapit z listą Znak"/>
    <w:basedOn w:val="Domylnaczcionkaakapitu"/>
    <w:link w:val="Akapitzlist"/>
    <w:locked/>
    <w:rsid w:val="007C6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C7389"/>
    <w:pPr>
      <w:keepNext/>
      <w:spacing w:after="0" w:line="240" w:lineRule="auto"/>
      <w:outlineLvl w:val="0"/>
    </w:pPr>
    <w:rPr>
      <w:rFonts w:ascii="Century Gothic" w:eastAsia="Times New Roman" w:hAnsi="Century Gothic" w:cs="Times New Roman"/>
      <w:b/>
      <w:bCs/>
      <w:sz w:val="20"/>
      <w:szCs w:val="20"/>
    </w:rPr>
  </w:style>
  <w:style w:type="paragraph" w:styleId="Nagwek2">
    <w:name w:val="heading 2"/>
    <w:basedOn w:val="Normalny"/>
    <w:next w:val="Normalny"/>
    <w:link w:val="Nagwek2Znak"/>
    <w:qFormat/>
    <w:rsid w:val="002C7389"/>
    <w:pPr>
      <w:keepNext/>
      <w:spacing w:after="0" w:line="240" w:lineRule="auto"/>
      <w:ind w:left="360"/>
      <w:outlineLvl w:val="1"/>
    </w:pPr>
    <w:rPr>
      <w:rFonts w:ascii="Century Gothic" w:eastAsia="Times New Roman" w:hAnsi="Century Gothic" w:cs="Times New Roman"/>
      <w:b/>
      <w:bCs/>
      <w:sz w:val="20"/>
      <w:szCs w:val="20"/>
    </w:rPr>
  </w:style>
  <w:style w:type="paragraph" w:styleId="Nagwek3">
    <w:name w:val="heading 3"/>
    <w:basedOn w:val="Normalny"/>
    <w:next w:val="Normalny"/>
    <w:link w:val="Nagwek3Znak"/>
    <w:qFormat/>
    <w:rsid w:val="002C7389"/>
    <w:pPr>
      <w:keepNext/>
      <w:spacing w:before="120" w:after="20" w:line="360" w:lineRule="auto"/>
      <w:jc w:val="both"/>
      <w:outlineLvl w:val="2"/>
    </w:pPr>
    <w:rPr>
      <w:rFonts w:ascii="Arial" w:eastAsia="Times New Roman"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20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202F"/>
  </w:style>
  <w:style w:type="paragraph" w:styleId="Stopka">
    <w:name w:val="footer"/>
    <w:basedOn w:val="Normalny"/>
    <w:link w:val="StopkaZnak"/>
    <w:uiPriority w:val="99"/>
    <w:unhideWhenUsed/>
    <w:rsid w:val="006520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202F"/>
  </w:style>
  <w:style w:type="paragraph" w:styleId="Tekstdymka">
    <w:name w:val="Balloon Text"/>
    <w:basedOn w:val="Normalny"/>
    <w:link w:val="TekstdymkaZnak"/>
    <w:uiPriority w:val="99"/>
    <w:semiHidden/>
    <w:unhideWhenUsed/>
    <w:rsid w:val="006520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202F"/>
    <w:rPr>
      <w:rFonts w:ascii="Tahoma" w:hAnsi="Tahoma" w:cs="Tahoma"/>
      <w:sz w:val="16"/>
      <w:szCs w:val="16"/>
    </w:rPr>
  </w:style>
  <w:style w:type="paragraph" w:styleId="Akapitzlist">
    <w:name w:val="List Paragraph"/>
    <w:basedOn w:val="Normalny"/>
    <w:link w:val="AkapitzlistZnak"/>
    <w:uiPriority w:val="99"/>
    <w:qFormat/>
    <w:rsid w:val="0065202F"/>
    <w:pPr>
      <w:ind w:left="720"/>
      <w:contextualSpacing/>
    </w:pPr>
  </w:style>
  <w:style w:type="character" w:styleId="Hipercze">
    <w:name w:val="Hyperlink"/>
    <w:basedOn w:val="Domylnaczcionkaakapitu"/>
    <w:uiPriority w:val="99"/>
    <w:unhideWhenUsed/>
    <w:rsid w:val="0014258F"/>
    <w:rPr>
      <w:color w:val="0000FF" w:themeColor="hyperlink"/>
      <w:u w:val="single"/>
    </w:rPr>
  </w:style>
  <w:style w:type="paragraph" w:customStyle="1" w:styleId="Default">
    <w:name w:val="Default"/>
    <w:qFormat/>
    <w:rsid w:val="005A3203"/>
    <w:pPr>
      <w:autoSpaceDE w:val="0"/>
      <w:autoSpaceDN w:val="0"/>
      <w:adjustRightInd w:val="0"/>
      <w:spacing w:after="0" w:line="240" w:lineRule="auto"/>
    </w:pPr>
    <w:rPr>
      <w:rFonts w:ascii="Tahoma" w:eastAsia="Calibri" w:hAnsi="Tahoma" w:cs="Tahoma"/>
      <w:color w:val="000000"/>
      <w:sz w:val="24"/>
      <w:szCs w:val="24"/>
    </w:rPr>
  </w:style>
  <w:style w:type="paragraph" w:styleId="NormalnyWeb">
    <w:name w:val="Normal (Web)"/>
    <w:basedOn w:val="Normalny"/>
    <w:uiPriority w:val="99"/>
    <w:unhideWhenUsed/>
    <w:rsid w:val="00537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D9765D"/>
  </w:style>
  <w:style w:type="table" w:styleId="Tabela-Siatka">
    <w:name w:val="Table Grid"/>
    <w:basedOn w:val="Standardowy"/>
    <w:uiPriority w:val="59"/>
    <w:rsid w:val="0032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Tekst podstawowy Znak1 Znak,Tekst pods...,Tekst podstawowy Znak2 Znak1,Tekst podstawowy Znak1 Znak Znak1,Tekst podstawowy Znak Znak Znak Znak1,Tekst podstawowy Znak Znak1 Znak1,Tekst podstawowy Znak1 Znak2"/>
    <w:basedOn w:val="Normalny"/>
    <w:link w:val="TekstpodstawowyZnak"/>
    <w:rsid w:val="003C07DE"/>
    <w:pPr>
      <w:suppressAutoHyphens/>
      <w:spacing w:after="120" w:line="240" w:lineRule="auto"/>
    </w:pPr>
    <w:rPr>
      <w:rFonts w:ascii="Times New Roman" w:eastAsia="SimSun" w:hAnsi="Times New Roman" w:cs="Times New Roman"/>
      <w:kern w:val="1"/>
      <w:sz w:val="24"/>
      <w:szCs w:val="24"/>
      <w:lang w:eastAsia="ar-SA"/>
    </w:rPr>
  </w:style>
  <w:style w:type="character" w:customStyle="1" w:styleId="TekstpodstawowyZnak">
    <w:name w:val="Tekst podstawowy Znak"/>
    <w:aliases w:val="Tekst podstawowy Znak1 Znak Znak,Tekst pods... Znak,Tekst podstawowy Znak2 Znak1 Znak,Tekst podstawowy Znak1 Znak Znak1 Znak,Tekst podstawowy Znak Znak Znak Znak1 Znak,Tekst podstawowy Znak Znak1 Znak1 Znak"/>
    <w:basedOn w:val="Domylnaczcionkaakapitu"/>
    <w:link w:val="Tekstpodstawowy"/>
    <w:rsid w:val="003C07DE"/>
    <w:rPr>
      <w:rFonts w:ascii="Times New Roman" w:eastAsia="SimSun" w:hAnsi="Times New Roman" w:cs="Times New Roman"/>
      <w:kern w:val="1"/>
      <w:sz w:val="24"/>
      <w:szCs w:val="24"/>
      <w:lang w:eastAsia="ar-SA"/>
    </w:rPr>
  </w:style>
  <w:style w:type="character" w:customStyle="1" w:styleId="Nagwek1Znak">
    <w:name w:val="Nagłówek 1 Znak"/>
    <w:basedOn w:val="Domylnaczcionkaakapitu"/>
    <w:link w:val="Nagwek1"/>
    <w:rsid w:val="002C7389"/>
    <w:rPr>
      <w:rFonts w:ascii="Century Gothic" w:eastAsia="Times New Roman" w:hAnsi="Century Gothic" w:cs="Times New Roman"/>
      <w:b/>
      <w:bCs/>
      <w:sz w:val="20"/>
      <w:szCs w:val="20"/>
      <w:lang w:eastAsia="pl-PL"/>
    </w:rPr>
  </w:style>
  <w:style w:type="character" w:customStyle="1" w:styleId="Nagwek2Znak">
    <w:name w:val="Nagłówek 2 Znak"/>
    <w:basedOn w:val="Domylnaczcionkaakapitu"/>
    <w:link w:val="Nagwek2"/>
    <w:rsid w:val="002C7389"/>
    <w:rPr>
      <w:rFonts w:ascii="Century Gothic" w:eastAsia="Times New Roman" w:hAnsi="Century Gothic" w:cs="Times New Roman"/>
      <w:b/>
      <w:bCs/>
      <w:sz w:val="20"/>
      <w:szCs w:val="20"/>
      <w:lang w:eastAsia="pl-PL"/>
    </w:rPr>
  </w:style>
  <w:style w:type="character" w:customStyle="1" w:styleId="Nagwek3Znak">
    <w:name w:val="Nagłówek 3 Znak"/>
    <w:basedOn w:val="Domylnaczcionkaakapitu"/>
    <w:link w:val="Nagwek3"/>
    <w:rsid w:val="002C7389"/>
    <w:rPr>
      <w:rFonts w:ascii="Arial" w:eastAsia="Times New Roman" w:hAnsi="Arial" w:cs="Arial"/>
      <w:b/>
      <w:sz w:val="20"/>
      <w:szCs w:val="20"/>
      <w:lang w:eastAsia="pl-PL"/>
    </w:rPr>
  </w:style>
  <w:style w:type="character" w:styleId="Pogrubienie">
    <w:name w:val="Strong"/>
    <w:qFormat/>
    <w:rsid w:val="002C7389"/>
    <w:rPr>
      <w:b/>
      <w:bCs/>
    </w:rPr>
  </w:style>
  <w:style w:type="paragraph" w:customStyle="1" w:styleId="EnterplanNormal">
    <w:name w:val="Enterplan Normal"/>
    <w:basedOn w:val="Normalny"/>
    <w:rsid w:val="002C7389"/>
    <w:pPr>
      <w:spacing w:after="220" w:line="240" w:lineRule="auto"/>
      <w:jc w:val="both"/>
    </w:pPr>
    <w:rPr>
      <w:rFonts w:ascii="Arial" w:eastAsia="Times New Roman" w:hAnsi="Arial" w:cs="Times New Roman"/>
      <w:szCs w:val="24"/>
      <w:lang w:val="en-GB"/>
    </w:rPr>
  </w:style>
  <w:style w:type="character" w:customStyle="1" w:styleId="apple-style-span">
    <w:name w:val="apple-style-span"/>
    <w:rsid w:val="002C7389"/>
  </w:style>
  <w:style w:type="paragraph" w:styleId="HTML-wstpniesformatowany">
    <w:name w:val="HTML Preformatted"/>
    <w:basedOn w:val="Normalny"/>
    <w:link w:val="HTML-wstpniesformatowanyZnak"/>
    <w:uiPriority w:val="99"/>
    <w:unhideWhenUsed/>
    <w:rsid w:val="00EC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C0C42"/>
    <w:rPr>
      <w:rFonts w:ascii="Courier New" w:eastAsia="Times New Roman" w:hAnsi="Courier New" w:cs="Courier New"/>
      <w:sz w:val="20"/>
      <w:szCs w:val="20"/>
      <w:lang w:eastAsia="pl-PL"/>
    </w:rPr>
  </w:style>
  <w:style w:type="character" w:customStyle="1" w:styleId="sig">
    <w:name w:val="sig"/>
    <w:basedOn w:val="Domylnaczcionkaakapitu"/>
    <w:rsid w:val="00BB2F5C"/>
  </w:style>
  <w:style w:type="paragraph" w:customStyle="1" w:styleId="Standard">
    <w:name w:val="Standard"/>
    <w:rsid w:val="000258D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godzinawypunktowanie">
    <w:name w:val="godzina + wypunktowanie"/>
    <w:basedOn w:val="Normalny"/>
    <w:rsid w:val="00F34C5B"/>
    <w:pPr>
      <w:spacing w:after="0" w:line="240" w:lineRule="auto"/>
      <w:jc w:val="both"/>
    </w:pPr>
    <w:rPr>
      <w:rFonts w:ascii="Arial" w:eastAsia="Times New Roman" w:hAnsi="Arial" w:cs="Arial"/>
      <w:sz w:val="20"/>
      <w:szCs w:val="20"/>
      <w:lang w:eastAsia="ar-SA"/>
    </w:rPr>
  </w:style>
  <w:style w:type="paragraph" w:customStyle="1" w:styleId="Domylnie">
    <w:name w:val="Domyślnie"/>
    <w:rsid w:val="00B533A6"/>
    <w:pPr>
      <w:suppressAutoHyphens/>
    </w:pPr>
    <w:rPr>
      <w:rFonts w:ascii="Calibri" w:eastAsia="SimSun" w:hAnsi="Calibri" w:cs="Calibri"/>
      <w:color w:val="00000A"/>
    </w:rPr>
  </w:style>
  <w:style w:type="character" w:customStyle="1" w:styleId="5yl5">
    <w:name w:val="_5yl5"/>
    <w:basedOn w:val="Domylnaczcionkaakapitu"/>
    <w:rsid w:val="00D65CE8"/>
  </w:style>
  <w:style w:type="character" w:customStyle="1" w:styleId="czeinternetowe">
    <w:name w:val="Łącze internetowe"/>
    <w:basedOn w:val="Domylnaczcionkaakapitu"/>
    <w:uiPriority w:val="99"/>
    <w:unhideWhenUsed/>
    <w:rsid w:val="00E34BF5"/>
    <w:rPr>
      <w:color w:val="0000FF" w:themeColor="hyperlink"/>
      <w:u w:val="single"/>
    </w:rPr>
  </w:style>
  <w:style w:type="character" w:customStyle="1" w:styleId="AkapitzlistZnak">
    <w:name w:val="Akapit z listą Znak"/>
    <w:basedOn w:val="Domylnaczcionkaakapitu"/>
    <w:link w:val="Akapitzlist"/>
    <w:locked/>
    <w:rsid w:val="007C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7475">
      <w:bodyDiv w:val="1"/>
      <w:marLeft w:val="0"/>
      <w:marRight w:val="0"/>
      <w:marTop w:val="0"/>
      <w:marBottom w:val="0"/>
      <w:divBdr>
        <w:top w:val="none" w:sz="0" w:space="0" w:color="auto"/>
        <w:left w:val="none" w:sz="0" w:space="0" w:color="auto"/>
        <w:bottom w:val="none" w:sz="0" w:space="0" w:color="auto"/>
        <w:right w:val="none" w:sz="0" w:space="0" w:color="auto"/>
      </w:divBdr>
    </w:div>
    <w:div w:id="200634117">
      <w:bodyDiv w:val="1"/>
      <w:marLeft w:val="0"/>
      <w:marRight w:val="0"/>
      <w:marTop w:val="0"/>
      <w:marBottom w:val="0"/>
      <w:divBdr>
        <w:top w:val="none" w:sz="0" w:space="0" w:color="auto"/>
        <w:left w:val="none" w:sz="0" w:space="0" w:color="auto"/>
        <w:bottom w:val="none" w:sz="0" w:space="0" w:color="auto"/>
        <w:right w:val="none" w:sz="0" w:space="0" w:color="auto"/>
      </w:divBdr>
    </w:div>
    <w:div w:id="297760381">
      <w:bodyDiv w:val="1"/>
      <w:marLeft w:val="0"/>
      <w:marRight w:val="0"/>
      <w:marTop w:val="0"/>
      <w:marBottom w:val="0"/>
      <w:divBdr>
        <w:top w:val="none" w:sz="0" w:space="0" w:color="auto"/>
        <w:left w:val="none" w:sz="0" w:space="0" w:color="auto"/>
        <w:bottom w:val="none" w:sz="0" w:space="0" w:color="auto"/>
        <w:right w:val="none" w:sz="0" w:space="0" w:color="auto"/>
      </w:divBdr>
    </w:div>
    <w:div w:id="398597054">
      <w:bodyDiv w:val="1"/>
      <w:marLeft w:val="0"/>
      <w:marRight w:val="0"/>
      <w:marTop w:val="0"/>
      <w:marBottom w:val="0"/>
      <w:divBdr>
        <w:top w:val="none" w:sz="0" w:space="0" w:color="auto"/>
        <w:left w:val="none" w:sz="0" w:space="0" w:color="auto"/>
        <w:bottom w:val="none" w:sz="0" w:space="0" w:color="auto"/>
        <w:right w:val="none" w:sz="0" w:space="0" w:color="auto"/>
      </w:divBdr>
    </w:div>
    <w:div w:id="587929350">
      <w:bodyDiv w:val="1"/>
      <w:marLeft w:val="0"/>
      <w:marRight w:val="0"/>
      <w:marTop w:val="0"/>
      <w:marBottom w:val="0"/>
      <w:divBdr>
        <w:top w:val="none" w:sz="0" w:space="0" w:color="auto"/>
        <w:left w:val="none" w:sz="0" w:space="0" w:color="auto"/>
        <w:bottom w:val="none" w:sz="0" w:space="0" w:color="auto"/>
        <w:right w:val="none" w:sz="0" w:space="0" w:color="auto"/>
      </w:divBdr>
      <w:divsChild>
        <w:div w:id="2053576343">
          <w:marLeft w:val="0"/>
          <w:marRight w:val="0"/>
          <w:marTop w:val="0"/>
          <w:marBottom w:val="0"/>
          <w:divBdr>
            <w:top w:val="none" w:sz="0" w:space="0" w:color="auto"/>
            <w:left w:val="none" w:sz="0" w:space="0" w:color="auto"/>
            <w:bottom w:val="none" w:sz="0" w:space="0" w:color="auto"/>
            <w:right w:val="none" w:sz="0" w:space="0" w:color="auto"/>
          </w:divBdr>
          <w:divsChild>
            <w:div w:id="1209416231">
              <w:marLeft w:val="0"/>
              <w:marRight w:val="0"/>
              <w:marTop w:val="0"/>
              <w:marBottom w:val="0"/>
              <w:divBdr>
                <w:top w:val="none" w:sz="0" w:space="0" w:color="auto"/>
                <w:left w:val="none" w:sz="0" w:space="0" w:color="auto"/>
                <w:bottom w:val="none" w:sz="0" w:space="0" w:color="auto"/>
                <w:right w:val="none" w:sz="0" w:space="0" w:color="auto"/>
              </w:divBdr>
              <w:divsChild>
                <w:div w:id="1617638953">
                  <w:marLeft w:val="0"/>
                  <w:marRight w:val="0"/>
                  <w:marTop w:val="0"/>
                  <w:marBottom w:val="0"/>
                  <w:divBdr>
                    <w:top w:val="none" w:sz="0" w:space="0" w:color="auto"/>
                    <w:left w:val="none" w:sz="0" w:space="0" w:color="auto"/>
                    <w:bottom w:val="none" w:sz="0" w:space="0" w:color="auto"/>
                    <w:right w:val="none" w:sz="0" w:space="0" w:color="auto"/>
                  </w:divBdr>
                  <w:divsChild>
                    <w:div w:id="985595923">
                      <w:marLeft w:val="0"/>
                      <w:marRight w:val="0"/>
                      <w:marTop w:val="0"/>
                      <w:marBottom w:val="0"/>
                      <w:divBdr>
                        <w:top w:val="none" w:sz="0" w:space="0" w:color="auto"/>
                        <w:left w:val="none" w:sz="0" w:space="0" w:color="auto"/>
                        <w:bottom w:val="none" w:sz="0" w:space="0" w:color="auto"/>
                        <w:right w:val="none" w:sz="0" w:space="0" w:color="auto"/>
                      </w:divBdr>
                      <w:divsChild>
                        <w:div w:id="1098596628">
                          <w:marLeft w:val="0"/>
                          <w:marRight w:val="0"/>
                          <w:marTop w:val="0"/>
                          <w:marBottom w:val="0"/>
                          <w:divBdr>
                            <w:top w:val="none" w:sz="0" w:space="0" w:color="auto"/>
                            <w:left w:val="none" w:sz="0" w:space="0" w:color="auto"/>
                            <w:bottom w:val="none" w:sz="0" w:space="0" w:color="auto"/>
                            <w:right w:val="none" w:sz="0" w:space="0" w:color="auto"/>
                          </w:divBdr>
                          <w:divsChild>
                            <w:div w:id="920674149">
                              <w:marLeft w:val="0"/>
                              <w:marRight w:val="0"/>
                              <w:marTop w:val="0"/>
                              <w:marBottom w:val="0"/>
                              <w:divBdr>
                                <w:top w:val="none" w:sz="0" w:space="0" w:color="auto"/>
                                <w:left w:val="none" w:sz="0" w:space="0" w:color="auto"/>
                                <w:bottom w:val="none" w:sz="0" w:space="0" w:color="auto"/>
                                <w:right w:val="none" w:sz="0" w:space="0" w:color="auto"/>
                              </w:divBdr>
                              <w:divsChild>
                                <w:div w:id="336419844">
                                  <w:marLeft w:val="0"/>
                                  <w:marRight w:val="900"/>
                                  <w:marTop w:val="0"/>
                                  <w:marBottom w:val="0"/>
                                  <w:divBdr>
                                    <w:top w:val="none" w:sz="0" w:space="0" w:color="auto"/>
                                    <w:left w:val="none" w:sz="0" w:space="0" w:color="auto"/>
                                    <w:bottom w:val="none" w:sz="0" w:space="0" w:color="auto"/>
                                    <w:right w:val="none" w:sz="0" w:space="0" w:color="auto"/>
                                  </w:divBdr>
                                  <w:divsChild>
                                    <w:div w:id="1181579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662561">
      <w:bodyDiv w:val="1"/>
      <w:marLeft w:val="0"/>
      <w:marRight w:val="0"/>
      <w:marTop w:val="0"/>
      <w:marBottom w:val="0"/>
      <w:divBdr>
        <w:top w:val="none" w:sz="0" w:space="0" w:color="auto"/>
        <w:left w:val="none" w:sz="0" w:space="0" w:color="auto"/>
        <w:bottom w:val="none" w:sz="0" w:space="0" w:color="auto"/>
        <w:right w:val="none" w:sz="0" w:space="0" w:color="auto"/>
      </w:divBdr>
    </w:div>
    <w:div w:id="789134002">
      <w:bodyDiv w:val="1"/>
      <w:marLeft w:val="0"/>
      <w:marRight w:val="0"/>
      <w:marTop w:val="0"/>
      <w:marBottom w:val="0"/>
      <w:divBdr>
        <w:top w:val="none" w:sz="0" w:space="0" w:color="auto"/>
        <w:left w:val="none" w:sz="0" w:space="0" w:color="auto"/>
        <w:bottom w:val="none" w:sz="0" w:space="0" w:color="auto"/>
        <w:right w:val="none" w:sz="0" w:space="0" w:color="auto"/>
      </w:divBdr>
      <w:divsChild>
        <w:div w:id="816342218">
          <w:marLeft w:val="0"/>
          <w:marRight w:val="0"/>
          <w:marTop w:val="0"/>
          <w:marBottom w:val="0"/>
          <w:divBdr>
            <w:top w:val="none" w:sz="0" w:space="0" w:color="auto"/>
            <w:left w:val="none" w:sz="0" w:space="0" w:color="auto"/>
            <w:bottom w:val="none" w:sz="0" w:space="0" w:color="auto"/>
            <w:right w:val="none" w:sz="0" w:space="0" w:color="auto"/>
          </w:divBdr>
        </w:div>
        <w:div w:id="1033193806">
          <w:marLeft w:val="0"/>
          <w:marRight w:val="0"/>
          <w:marTop w:val="0"/>
          <w:marBottom w:val="0"/>
          <w:divBdr>
            <w:top w:val="none" w:sz="0" w:space="0" w:color="auto"/>
            <w:left w:val="none" w:sz="0" w:space="0" w:color="auto"/>
            <w:bottom w:val="none" w:sz="0" w:space="0" w:color="auto"/>
            <w:right w:val="none" w:sz="0" w:space="0" w:color="auto"/>
          </w:divBdr>
        </w:div>
        <w:div w:id="1441414373">
          <w:marLeft w:val="0"/>
          <w:marRight w:val="0"/>
          <w:marTop w:val="0"/>
          <w:marBottom w:val="0"/>
          <w:divBdr>
            <w:top w:val="none" w:sz="0" w:space="0" w:color="auto"/>
            <w:left w:val="none" w:sz="0" w:space="0" w:color="auto"/>
            <w:bottom w:val="none" w:sz="0" w:space="0" w:color="auto"/>
            <w:right w:val="none" w:sz="0" w:space="0" w:color="auto"/>
          </w:divBdr>
        </w:div>
      </w:divsChild>
    </w:div>
    <w:div w:id="820730463">
      <w:bodyDiv w:val="1"/>
      <w:marLeft w:val="0"/>
      <w:marRight w:val="0"/>
      <w:marTop w:val="0"/>
      <w:marBottom w:val="0"/>
      <w:divBdr>
        <w:top w:val="none" w:sz="0" w:space="0" w:color="auto"/>
        <w:left w:val="none" w:sz="0" w:space="0" w:color="auto"/>
        <w:bottom w:val="none" w:sz="0" w:space="0" w:color="auto"/>
        <w:right w:val="none" w:sz="0" w:space="0" w:color="auto"/>
      </w:divBdr>
    </w:div>
    <w:div w:id="916666528">
      <w:bodyDiv w:val="1"/>
      <w:marLeft w:val="0"/>
      <w:marRight w:val="0"/>
      <w:marTop w:val="0"/>
      <w:marBottom w:val="0"/>
      <w:divBdr>
        <w:top w:val="none" w:sz="0" w:space="0" w:color="auto"/>
        <w:left w:val="none" w:sz="0" w:space="0" w:color="auto"/>
        <w:bottom w:val="none" w:sz="0" w:space="0" w:color="auto"/>
        <w:right w:val="none" w:sz="0" w:space="0" w:color="auto"/>
      </w:divBdr>
    </w:div>
    <w:div w:id="1305697059">
      <w:bodyDiv w:val="1"/>
      <w:marLeft w:val="0"/>
      <w:marRight w:val="0"/>
      <w:marTop w:val="0"/>
      <w:marBottom w:val="0"/>
      <w:divBdr>
        <w:top w:val="none" w:sz="0" w:space="0" w:color="auto"/>
        <w:left w:val="none" w:sz="0" w:space="0" w:color="auto"/>
        <w:bottom w:val="none" w:sz="0" w:space="0" w:color="auto"/>
        <w:right w:val="none" w:sz="0" w:space="0" w:color="auto"/>
      </w:divBdr>
    </w:div>
    <w:div w:id="1314914897">
      <w:bodyDiv w:val="1"/>
      <w:marLeft w:val="0"/>
      <w:marRight w:val="0"/>
      <w:marTop w:val="0"/>
      <w:marBottom w:val="0"/>
      <w:divBdr>
        <w:top w:val="none" w:sz="0" w:space="0" w:color="auto"/>
        <w:left w:val="none" w:sz="0" w:space="0" w:color="auto"/>
        <w:bottom w:val="none" w:sz="0" w:space="0" w:color="auto"/>
        <w:right w:val="none" w:sz="0" w:space="0" w:color="auto"/>
      </w:divBdr>
    </w:div>
    <w:div w:id="1331911187">
      <w:bodyDiv w:val="1"/>
      <w:marLeft w:val="0"/>
      <w:marRight w:val="0"/>
      <w:marTop w:val="0"/>
      <w:marBottom w:val="0"/>
      <w:divBdr>
        <w:top w:val="none" w:sz="0" w:space="0" w:color="auto"/>
        <w:left w:val="none" w:sz="0" w:space="0" w:color="auto"/>
        <w:bottom w:val="none" w:sz="0" w:space="0" w:color="auto"/>
        <w:right w:val="none" w:sz="0" w:space="0" w:color="auto"/>
      </w:divBdr>
    </w:div>
    <w:div w:id="1334452522">
      <w:bodyDiv w:val="1"/>
      <w:marLeft w:val="0"/>
      <w:marRight w:val="0"/>
      <w:marTop w:val="0"/>
      <w:marBottom w:val="0"/>
      <w:divBdr>
        <w:top w:val="none" w:sz="0" w:space="0" w:color="auto"/>
        <w:left w:val="none" w:sz="0" w:space="0" w:color="auto"/>
        <w:bottom w:val="none" w:sz="0" w:space="0" w:color="auto"/>
        <w:right w:val="none" w:sz="0" w:space="0" w:color="auto"/>
      </w:divBdr>
    </w:div>
    <w:div w:id="1396389304">
      <w:bodyDiv w:val="1"/>
      <w:marLeft w:val="0"/>
      <w:marRight w:val="0"/>
      <w:marTop w:val="0"/>
      <w:marBottom w:val="0"/>
      <w:divBdr>
        <w:top w:val="none" w:sz="0" w:space="0" w:color="auto"/>
        <w:left w:val="none" w:sz="0" w:space="0" w:color="auto"/>
        <w:bottom w:val="none" w:sz="0" w:space="0" w:color="auto"/>
        <w:right w:val="none" w:sz="0" w:space="0" w:color="auto"/>
      </w:divBdr>
    </w:div>
    <w:div w:id="1432748883">
      <w:bodyDiv w:val="1"/>
      <w:marLeft w:val="0"/>
      <w:marRight w:val="0"/>
      <w:marTop w:val="0"/>
      <w:marBottom w:val="0"/>
      <w:divBdr>
        <w:top w:val="none" w:sz="0" w:space="0" w:color="auto"/>
        <w:left w:val="none" w:sz="0" w:space="0" w:color="auto"/>
        <w:bottom w:val="none" w:sz="0" w:space="0" w:color="auto"/>
        <w:right w:val="none" w:sz="0" w:space="0" w:color="auto"/>
      </w:divBdr>
    </w:div>
    <w:div w:id="1475442097">
      <w:bodyDiv w:val="1"/>
      <w:marLeft w:val="0"/>
      <w:marRight w:val="0"/>
      <w:marTop w:val="0"/>
      <w:marBottom w:val="0"/>
      <w:divBdr>
        <w:top w:val="none" w:sz="0" w:space="0" w:color="auto"/>
        <w:left w:val="none" w:sz="0" w:space="0" w:color="auto"/>
        <w:bottom w:val="none" w:sz="0" w:space="0" w:color="auto"/>
        <w:right w:val="none" w:sz="0" w:space="0" w:color="auto"/>
      </w:divBdr>
      <w:divsChild>
        <w:div w:id="985861947">
          <w:marLeft w:val="0"/>
          <w:marRight w:val="0"/>
          <w:marTop w:val="0"/>
          <w:marBottom w:val="0"/>
          <w:divBdr>
            <w:top w:val="none" w:sz="0" w:space="0" w:color="auto"/>
            <w:left w:val="none" w:sz="0" w:space="0" w:color="auto"/>
            <w:bottom w:val="none" w:sz="0" w:space="0" w:color="auto"/>
            <w:right w:val="none" w:sz="0" w:space="0" w:color="auto"/>
          </w:divBdr>
          <w:divsChild>
            <w:div w:id="408622827">
              <w:marLeft w:val="0"/>
              <w:marRight w:val="0"/>
              <w:marTop w:val="0"/>
              <w:marBottom w:val="0"/>
              <w:divBdr>
                <w:top w:val="none" w:sz="0" w:space="0" w:color="auto"/>
                <w:left w:val="none" w:sz="0" w:space="0" w:color="auto"/>
                <w:bottom w:val="none" w:sz="0" w:space="0" w:color="auto"/>
                <w:right w:val="none" w:sz="0" w:space="0" w:color="auto"/>
              </w:divBdr>
              <w:divsChild>
                <w:div w:id="1942566349">
                  <w:marLeft w:val="0"/>
                  <w:marRight w:val="0"/>
                  <w:marTop w:val="0"/>
                  <w:marBottom w:val="0"/>
                  <w:divBdr>
                    <w:top w:val="none" w:sz="0" w:space="0" w:color="auto"/>
                    <w:left w:val="none" w:sz="0" w:space="0" w:color="auto"/>
                    <w:bottom w:val="none" w:sz="0" w:space="0" w:color="auto"/>
                    <w:right w:val="none" w:sz="0" w:space="0" w:color="auto"/>
                  </w:divBdr>
                  <w:divsChild>
                    <w:div w:id="2147042232">
                      <w:marLeft w:val="0"/>
                      <w:marRight w:val="0"/>
                      <w:marTop w:val="0"/>
                      <w:marBottom w:val="0"/>
                      <w:divBdr>
                        <w:top w:val="none" w:sz="0" w:space="0" w:color="auto"/>
                        <w:left w:val="none" w:sz="0" w:space="0" w:color="auto"/>
                        <w:bottom w:val="none" w:sz="0" w:space="0" w:color="auto"/>
                        <w:right w:val="none" w:sz="0" w:space="0" w:color="auto"/>
                      </w:divBdr>
                      <w:divsChild>
                        <w:div w:id="119806067">
                          <w:marLeft w:val="0"/>
                          <w:marRight w:val="0"/>
                          <w:marTop w:val="0"/>
                          <w:marBottom w:val="0"/>
                          <w:divBdr>
                            <w:top w:val="none" w:sz="0" w:space="0" w:color="auto"/>
                            <w:left w:val="none" w:sz="0" w:space="0" w:color="auto"/>
                            <w:bottom w:val="none" w:sz="0" w:space="0" w:color="auto"/>
                            <w:right w:val="none" w:sz="0" w:space="0" w:color="auto"/>
                          </w:divBdr>
                          <w:divsChild>
                            <w:div w:id="914164243">
                              <w:marLeft w:val="0"/>
                              <w:marRight w:val="0"/>
                              <w:marTop w:val="0"/>
                              <w:marBottom w:val="0"/>
                              <w:divBdr>
                                <w:top w:val="none" w:sz="0" w:space="0" w:color="auto"/>
                                <w:left w:val="none" w:sz="0" w:space="0" w:color="auto"/>
                                <w:bottom w:val="none" w:sz="0" w:space="0" w:color="auto"/>
                                <w:right w:val="none" w:sz="0" w:space="0" w:color="auto"/>
                              </w:divBdr>
                              <w:divsChild>
                                <w:div w:id="1688748081">
                                  <w:marLeft w:val="0"/>
                                  <w:marRight w:val="0"/>
                                  <w:marTop w:val="0"/>
                                  <w:marBottom w:val="0"/>
                                  <w:divBdr>
                                    <w:top w:val="none" w:sz="0" w:space="0" w:color="auto"/>
                                    <w:left w:val="none" w:sz="0" w:space="0" w:color="auto"/>
                                    <w:bottom w:val="none" w:sz="0" w:space="0" w:color="auto"/>
                                    <w:right w:val="none" w:sz="0" w:space="0" w:color="auto"/>
                                  </w:divBdr>
                                  <w:divsChild>
                                    <w:div w:id="2005664450">
                                      <w:marLeft w:val="0"/>
                                      <w:marRight w:val="0"/>
                                      <w:marTop w:val="0"/>
                                      <w:marBottom w:val="0"/>
                                      <w:divBdr>
                                        <w:top w:val="none" w:sz="0" w:space="0" w:color="auto"/>
                                        <w:left w:val="none" w:sz="0" w:space="0" w:color="auto"/>
                                        <w:bottom w:val="none" w:sz="0" w:space="0" w:color="auto"/>
                                        <w:right w:val="none" w:sz="0" w:space="0" w:color="auto"/>
                                      </w:divBdr>
                                      <w:divsChild>
                                        <w:div w:id="2537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916907">
      <w:bodyDiv w:val="1"/>
      <w:marLeft w:val="0"/>
      <w:marRight w:val="0"/>
      <w:marTop w:val="0"/>
      <w:marBottom w:val="0"/>
      <w:divBdr>
        <w:top w:val="none" w:sz="0" w:space="0" w:color="auto"/>
        <w:left w:val="none" w:sz="0" w:space="0" w:color="auto"/>
        <w:bottom w:val="none" w:sz="0" w:space="0" w:color="auto"/>
        <w:right w:val="none" w:sz="0" w:space="0" w:color="auto"/>
      </w:divBdr>
    </w:div>
    <w:div w:id="1567187189">
      <w:bodyDiv w:val="1"/>
      <w:marLeft w:val="0"/>
      <w:marRight w:val="0"/>
      <w:marTop w:val="0"/>
      <w:marBottom w:val="0"/>
      <w:divBdr>
        <w:top w:val="none" w:sz="0" w:space="0" w:color="auto"/>
        <w:left w:val="none" w:sz="0" w:space="0" w:color="auto"/>
        <w:bottom w:val="none" w:sz="0" w:space="0" w:color="auto"/>
        <w:right w:val="none" w:sz="0" w:space="0" w:color="auto"/>
      </w:divBdr>
    </w:div>
    <w:div w:id="1603368295">
      <w:bodyDiv w:val="1"/>
      <w:marLeft w:val="0"/>
      <w:marRight w:val="0"/>
      <w:marTop w:val="0"/>
      <w:marBottom w:val="0"/>
      <w:divBdr>
        <w:top w:val="none" w:sz="0" w:space="0" w:color="auto"/>
        <w:left w:val="none" w:sz="0" w:space="0" w:color="auto"/>
        <w:bottom w:val="none" w:sz="0" w:space="0" w:color="auto"/>
        <w:right w:val="none" w:sz="0" w:space="0" w:color="auto"/>
      </w:divBdr>
      <w:divsChild>
        <w:div w:id="19209167">
          <w:marLeft w:val="0"/>
          <w:marRight w:val="0"/>
          <w:marTop w:val="0"/>
          <w:marBottom w:val="0"/>
          <w:divBdr>
            <w:top w:val="none" w:sz="0" w:space="0" w:color="auto"/>
            <w:left w:val="none" w:sz="0" w:space="0" w:color="auto"/>
            <w:bottom w:val="none" w:sz="0" w:space="0" w:color="auto"/>
            <w:right w:val="none" w:sz="0" w:space="0" w:color="auto"/>
          </w:divBdr>
        </w:div>
      </w:divsChild>
    </w:div>
    <w:div w:id="1620915611">
      <w:bodyDiv w:val="1"/>
      <w:marLeft w:val="0"/>
      <w:marRight w:val="0"/>
      <w:marTop w:val="0"/>
      <w:marBottom w:val="0"/>
      <w:divBdr>
        <w:top w:val="none" w:sz="0" w:space="0" w:color="auto"/>
        <w:left w:val="none" w:sz="0" w:space="0" w:color="auto"/>
        <w:bottom w:val="none" w:sz="0" w:space="0" w:color="auto"/>
        <w:right w:val="none" w:sz="0" w:space="0" w:color="auto"/>
      </w:divBdr>
    </w:div>
    <w:div w:id="1636521521">
      <w:bodyDiv w:val="1"/>
      <w:marLeft w:val="0"/>
      <w:marRight w:val="0"/>
      <w:marTop w:val="0"/>
      <w:marBottom w:val="0"/>
      <w:divBdr>
        <w:top w:val="none" w:sz="0" w:space="0" w:color="auto"/>
        <w:left w:val="none" w:sz="0" w:space="0" w:color="auto"/>
        <w:bottom w:val="none" w:sz="0" w:space="0" w:color="auto"/>
        <w:right w:val="none" w:sz="0" w:space="0" w:color="auto"/>
      </w:divBdr>
    </w:div>
    <w:div w:id="1736313836">
      <w:bodyDiv w:val="1"/>
      <w:marLeft w:val="0"/>
      <w:marRight w:val="0"/>
      <w:marTop w:val="0"/>
      <w:marBottom w:val="0"/>
      <w:divBdr>
        <w:top w:val="none" w:sz="0" w:space="0" w:color="auto"/>
        <w:left w:val="none" w:sz="0" w:space="0" w:color="auto"/>
        <w:bottom w:val="none" w:sz="0" w:space="0" w:color="auto"/>
        <w:right w:val="none" w:sz="0" w:space="0" w:color="auto"/>
      </w:divBdr>
    </w:div>
    <w:div w:id="1755779979">
      <w:bodyDiv w:val="1"/>
      <w:marLeft w:val="0"/>
      <w:marRight w:val="0"/>
      <w:marTop w:val="0"/>
      <w:marBottom w:val="0"/>
      <w:divBdr>
        <w:top w:val="none" w:sz="0" w:space="0" w:color="auto"/>
        <w:left w:val="none" w:sz="0" w:space="0" w:color="auto"/>
        <w:bottom w:val="none" w:sz="0" w:space="0" w:color="auto"/>
        <w:right w:val="none" w:sz="0" w:space="0" w:color="auto"/>
      </w:divBdr>
    </w:div>
    <w:div w:id="1773933989">
      <w:bodyDiv w:val="1"/>
      <w:marLeft w:val="0"/>
      <w:marRight w:val="0"/>
      <w:marTop w:val="0"/>
      <w:marBottom w:val="0"/>
      <w:divBdr>
        <w:top w:val="none" w:sz="0" w:space="0" w:color="auto"/>
        <w:left w:val="none" w:sz="0" w:space="0" w:color="auto"/>
        <w:bottom w:val="none" w:sz="0" w:space="0" w:color="auto"/>
        <w:right w:val="none" w:sz="0" w:space="0" w:color="auto"/>
      </w:divBdr>
    </w:div>
    <w:div w:id="1794131838">
      <w:bodyDiv w:val="1"/>
      <w:marLeft w:val="0"/>
      <w:marRight w:val="0"/>
      <w:marTop w:val="0"/>
      <w:marBottom w:val="0"/>
      <w:divBdr>
        <w:top w:val="none" w:sz="0" w:space="0" w:color="auto"/>
        <w:left w:val="none" w:sz="0" w:space="0" w:color="auto"/>
        <w:bottom w:val="none" w:sz="0" w:space="0" w:color="auto"/>
        <w:right w:val="none" w:sz="0" w:space="0" w:color="auto"/>
      </w:divBdr>
      <w:divsChild>
        <w:div w:id="167838539">
          <w:marLeft w:val="0"/>
          <w:marRight w:val="0"/>
          <w:marTop w:val="0"/>
          <w:marBottom w:val="0"/>
          <w:divBdr>
            <w:top w:val="none" w:sz="0" w:space="0" w:color="auto"/>
            <w:left w:val="none" w:sz="0" w:space="0" w:color="auto"/>
            <w:bottom w:val="none" w:sz="0" w:space="0" w:color="auto"/>
            <w:right w:val="none" w:sz="0" w:space="0" w:color="auto"/>
          </w:divBdr>
        </w:div>
        <w:div w:id="685904254">
          <w:marLeft w:val="0"/>
          <w:marRight w:val="0"/>
          <w:marTop w:val="0"/>
          <w:marBottom w:val="0"/>
          <w:divBdr>
            <w:top w:val="none" w:sz="0" w:space="0" w:color="auto"/>
            <w:left w:val="none" w:sz="0" w:space="0" w:color="auto"/>
            <w:bottom w:val="none" w:sz="0" w:space="0" w:color="auto"/>
            <w:right w:val="none" w:sz="0" w:space="0" w:color="auto"/>
          </w:divBdr>
        </w:div>
      </w:divsChild>
    </w:div>
    <w:div w:id="1828129654">
      <w:bodyDiv w:val="1"/>
      <w:marLeft w:val="0"/>
      <w:marRight w:val="0"/>
      <w:marTop w:val="0"/>
      <w:marBottom w:val="0"/>
      <w:divBdr>
        <w:top w:val="none" w:sz="0" w:space="0" w:color="auto"/>
        <w:left w:val="none" w:sz="0" w:space="0" w:color="auto"/>
        <w:bottom w:val="none" w:sz="0" w:space="0" w:color="auto"/>
        <w:right w:val="none" w:sz="0" w:space="0" w:color="auto"/>
      </w:divBdr>
    </w:div>
    <w:div w:id="2034767748">
      <w:bodyDiv w:val="1"/>
      <w:marLeft w:val="0"/>
      <w:marRight w:val="0"/>
      <w:marTop w:val="0"/>
      <w:marBottom w:val="0"/>
      <w:divBdr>
        <w:top w:val="none" w:sz="0" w:space="0" w:color="auto"/>
        <w:left w:val="none" w:sz="0" w:space="0" w:color="auto"/>
        <w:bottom w:val="none" w:sz="0" w:space="0" w:color="auto"/>
        <w:right w:val="none" w:sz="0" w:space="0" w:color="auto"/>
      </w:divBdr>
      <w:divsChild>
        <w:div w:id="792136060">
          <w:marLeft w:val="0"/>
          <w:marRight w:val="0"/>
          <w:marTop w:val="0"/>
          <w:marBottom w:val="0"/>
          <w:divBdr>
            <w:top w:val="none" w:sz="0" w:space="0" w:color="auto"/>
            <w:left w:val="none" w:sz="0" w:space="0" w:color="auto"/>
            <w:bottom w:val="none" w:sz="0" w:space="0" w:color="auto"/>
            <w:right w:val="none" w:sz="0" w:space="0" w:color="auto"/>
          </w:divBdr>
        </w:div>
        <w:div w:id="1415937620">
          <w:marLeft w:val="0"/>
          <w:marRight w:val="0"/>
          <w:marTop w:val="0"/>
          <w:marBottom w:val="0"/>
          <w:divBdr>
            <w:top w:val="none" w:sz="0" w:space="0" w:color="auto"/>
            <w:left w:val="none" w:sz="0" w:space="0" w:color="auto"/>
            <w:bottom w:val="none" w:sz="0" w:space="0" w:color="auto"/>
            <w:right w:val="none" w:sz="0" w:space="0" w:color="auto"/>
          </w:divBdr>
        </w:div>
      </w:divsChild>
    </w:div>
    <w:div w:id="2043434362">
      <w:bodyDiv w:val="1"/>
      <w:marLeft w:val="0"/>
      <w:marRight w:val="0"/>
      <w:marTop w:val="0"/>
      <w:marBottom w:val="0"/>
      <w:divBdr>
        <w:top w:val="none" w:sz="0" w:space="0" w:color="auto"/>
        <w:left w:val="none" w:sz="0" w:space="0" w:color="auto"/>
        <w:bottom w:val="none" w:sz="0" w:space="0" w:color="auto"/>
        <w:right w:val="none" w:sz="0" w:space="0" w:color="auto"/>
      </w:divBdr>
    </w:div>
    <w:div w:id="2067608031">
      <w:bodyDiv w:val="1"/>
      <w:marLeft w:val="0"/>
      <w:marRight w:val="0"/>
      <w:marTop w:val="0"/>
      <w:marBottom w:val="0"/>
      <w:divBdr>
        <w:top w:val="none" w:sz="0" w:space="0" w:color="auto"/>
        <w:left w:val="none" w:sz="0" w:space="0" w:color="auto"/>
        <w:bottom w:val="none" w:sz="0" w:space="0" w:color="auto"/>
        <w:right w:val="none" w:sz="0" w:space="0" w:color="auto"/>
      </w:divBdr>
    </w:div>
    <w:div w:id="20753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zkolimynajlepiej.pl/klauzula-informacyjn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DBDC2-6596-46CF-A515-AE3ADB7B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8</Pages>
  <Words>2167</Words>
  <Characters>13007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Ania</cp:lastModifiedBy>
  <cp:revision>9</cp:revision>
  <cp:lastPrinted>2020-10-27T11:09:00Z</cp:lastPrinted>
  <dcterms:created xsi:type="dcterms:W3CDTF">2022-06-20T15:23:00Z</dcterms:created>
  <dcterms:modified xsi:type="dcterms:W3CDTF">2022-09-21T10:11:00Z</dcterms:modified>
</cp:coreProperties>
</file>