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7769" w14:textId="77777777" w:rsidR="0010044F" w:rsidRDefault="0010044F" w:rsidP="0010044F">
      <w:pPr>
        <w:tabs>
          <w:tab w:val="num" w:pos="0"/>
          <w:tab w:val="left" w:pos="720"/>
        </w:tabs>
        <w:spacing w:after="0"/>
        <w:rPr>
          <w:rFonts w:ascii="Verdana" w:hAnsi="Verdana" w:cs="Tahoma"/>
          <w:b/>
          <w:bCs/>
          <w:sz w:val="12"/>
          <w:szCs w:val="12"/>
        </w:rPr>
      </w:pPr>
    </w:p>
    <w:p w14:paraId="6233FA6B" w14:textId="77777777" w:rsidR="003B4C61" w:rsidRDefault="003B4C61" w:rsidP="003B4C61">
      <w:pPr>
        <w:tabs>
          <w:tab w:val="num" w:pos="0"/>
          <w:tab w:val="left" w:pos="720"/>
        </w:tabs>
        <w:spacing w:after="0"/>
        <w:jc w:val="center"/>
        <w:rPr>
          <w:rFonts w:ascii="Tahoma" w:eastAsia="Tahoma" w:hAnsi="Tahoma"/>
          <w:b/>
          <w:sz w:val="24"/>
          <w:szCs w:val="24"/>
        </w:rPr>
      </w:pPr>
      <w:r>
        <w:rPr>
          <w:rFonts w:ascii="Tahoma" w:eastAsia="Tahoma" w:hAnsi="Tahoma"/>
          <w:b/>
          <w:sz w:val="24"/>
          <w:szCs w:val="24"/>
        </w:rPr>
        <w:t>Zarządzanie zespołem i radzenie sobie w trudnych sytuacjach</w:t>
      </w:r>
    </w:p>
    <w:p w14:paraId="7F1ABDB3" w14:textId="77777777" w:rsidR="00D7603B" w:rsidRPr="00D7603B" w:rsidRDefault="00D7603B" w:rsidP="00D7603B">
      <w:pPr>
        <w:tabs>
          <w:tab w:val="num" w:pos="0"/>
          <w:tab w:val="left" w:pos="720"/>
        </w:tabs>
        <w:spacing w:after="0"/>
        <w:rPr>
          <w:rFonts w:ascii="Verdana" w:hAnsi="Verdana" w:cs="Tahoma"/>
          <w:b/>
          <w:bCs/>
          <w:sz w:val="12"/>
          <w:szCs w:val="12"/>
        </w:rPr>
      </w:pPr>
    </w:p>
    <w:p w14:paraId="3FEC6C45" w14:textId="40A2896D" w:rsidR="00D46A64" w:rsidRPr="0010044F" w:rsidRDefault="003B4C61" w:rsidP="003B4C61">
      <w:pPr>
        <w:tabs>
          <w:tab w:val="num" w:pos="0"/>
          <w:tab w:val="left" w:pos="720"/>
        </w:tabs>
        <w:spacing w:after="0"/>
        <w:jc w:val="center"/>
        <w:rPr>
          <w:rFonts w:ascii="Verdana" w:eastAsia="Times New Roman" w:hAnsi="Verdana" w:cs="Arial"/>
          <w:b/>
          <w:sz w:val="20"/>
          <w:szCs w:val="20"/>
        </w:rPr>
      </w:pPr>
      <w:r>
        <w:rPr>
          <w:rFonts w:ascii="Tahoma" w:eastAsia="Tahoma" w:hAnsi="Tahoma"/>
          <w:b/>
          <w:sz w:val="24"/>
          <w:szCs w:val="24"/>
        </w:rPr>
        <w:t xml:space="preserve"> – warsztaty dla </w:t>
      </w:r>
      <w:r w:rsidR="008C1A94">
        <w:rPr>
          <w:rFonts w:ascii="Tahoma" w:eastAsia="Tahoma" w:hAnsi="Tahoma"/>
          <w:b/>
          <w:sz w:val="24"/>
          <w:szCs w:val="24"/>
        </w:rPr>
        <w:t xml:space="preserve">kadry kierowniczej </w:t>
      </w:r>
      <w:r w:rsidR="0061779D">
        <w:rPr>
          <w:rFonts w:ascii="Tahoma" w:eastAsia="Tahoma" w:hAnsi="Tahoma"/>
          <w:b/>
          <w:sz w:val="24"/>
          <w:szCs w:val="24"/>
        </w:rPr>
        <w:t>sektora publicznego</w:t>
      </w:r>
    </w:p>
    <w:p w14:paraId="6C0270CD" w14:textId="77777777" w:rsidR="00DA41E1" w:rsidRPr="00972840" w:rsidRDefault="00DA41E1" w:rsidP="00972840">
      <w:pPr>
        <w:spacing w:after="0" w:line="360" w:lineRule="auto"/>
        <w:jc w:val="both"/>
        <w:rPr>
          <w:rFonts w:ascii="Verdana" w:hAnsi="Verdana" w:cs="Tahoma"/>
          <w:b/>
          <w:bCs/>
          <w:sz w:val="12"/>
          <w:szCs w:val="12"/>
        </w:rPr>
      </w:pPr>
    </w:p>
    <w:p w14:paraId="34AE4B3B" w14:textId="7CDB9539" w:rsidR="005E5FD3" w:rsidRDefault="004556D4" w:rsidP="00621894">
      <w:pPr>
        <w:spacing w:after="0"/>
        <w:jc w:val="center"/>
        <w:rPr>
          <w:rFonts w:ascii="Tahoma" w:eastAsia="Tahoma" w:hAnsi="Tahoma"/>
          <w:b/>
          <w:sz w:val="24"/>
          <w:szCs w:val="24"/>
        </w:rPr>
      </w:pPr>
      <w:r>
        <w:rPr>
          <w:rFonts w:ascii="Tahoma" w:eastAsia="Tahoma" w:hAnsi="Tahoma"/>
          <w:b/>
          <w:sz w:val="24"/>
          <w:szCs w:val="24"/>
        </w:rPr>
        <w:t>12-14</w:t>
      </w:r>
      <w:r w:rsidR="008C1A94">
        <w:rPr>
          <w:rFonts w:ascii="Tahoma" w:eastAsia="Tahoma" w:hAnsi="Tahoma"/>
          <w:b/>
          <w:sz w:val="24"/>
          <w:szCs w:val="24"/>
        </w:rPr>
        <w:t xml:space="preserve"> </w:t>
      </w:r>
      <w:r>
        <w:rPr>
          <w:rFonts w:ascii="Tahoma" w:eastAsia="Tahoma" w:hAnsi="Tahoma"/>
          <w:b/>
          <w:sz w:val="24"/>
          <w:szCs w:val="24"/>
        </w:rPr>
        <w:t xml:space="preserve">października </w:t>
      </w:r>
      <w:r w:rsidR="008C1A94">
        <w:rPr>
          <w:rFonts w:ascii="Tahoma" w:eastAsia="Tahoma" w:hAnsi="Tahoma"/>
          <w:b/>
          <w:sz w:val="24"/>
          <w:szCs w:val="24"/>
        </w:rPr>
        <w:t>202</w:t>
      </w:r>
      <w:r>
        <w:rPr>
          <w:rFonts w:ascii="Tahoma" w:eastAsia="Tahoma" w:hAnsi="Tahoma"/>
          <w:b/>
          <w:sz w:val="24"/>
          <w:szCs w:val="24"/>
        </w:rPr>
        <w:t>5</w:t>
      </w:r>
      <w:r w:rsidR="008C1A94">
        <w:rPr>
          <w:rFonts w:ascii="Tahoma" w:eastAsia="Tahoma" w:hAnsi="Tahoma"/>
          <w:b/>
          <w:sz w:val="24"/>
          <w:szCs w:val="24"/>
        </w:rPr>
        <w:t xml:space="preserve"> r.</w:t>
      </w:r>
    </w:p>
    <w:p w14:paraId="1D88D97F" w14:textId="77777777" w:rsidR="005E5FD3" w:rsidRPr="005E5FD3" w:rsidRDefault="005E5FD3" w:rsidP="005E5FD3">
      <w:pPr>
        <w:spacing w:after="0" w:line="360" w:lineRule="auto"/>
        <w:jc w:val="both"/>
        <w:rPr>
          <w:rFonts w:ascii="Verdana" w:hAnsi="Verdana" w:cs="Tahoma"/>
          <w:b/>
          <w:bCs/>
          <w:sz w:val="12"/>
          <w:szCs w:val="12"/>
        </w:rPr>
      </w:pPr>
    </w:p>
    <w:p w14:paraId="260CA66B" w14:textId="12AE51CA" w:rsidR="009362BA" w:rsidRPr="00621894" w:rsidRDefault="004556D4" w:rsidP="00621894">
      <w:pPr>
        <w:spacing w:after="0"/>
        <w:jc w:val="center"/>
        <w:rPr>
          <w:rFonts w:ascii="Tahoma" w:eastAsia="Tahoma" w:hAnsi="Tahoma"/>
          <w:b/>
          <w:sz w:val="24"/>
          <w:szCs w:val="24"/>
        </w:rPr>
      </w:pPr>
      <w:r>
        <w:rPr>
          <w:rFonts w:ascii="Tahoma" w:eastAsia="Tahoma" w:hAnsi="Tahoma"/>
          <w:b/>
          <w:sz w:val="24"/>
          <w:szCs w:val="24"/>
        </w:rPr>
        <w:t>Zakopane</w:t>
      </w:r>
    </w:p>
    <w:p w14:paraId="4E592313" w14:textId="77777777" w:rsidR="00B81E36" w:rsidRPr="000238D7" w:rsidRDefault="00B81E36" w:rsidP="005E5FD3">
      <w:pPr>
        <w:spacing w:after="0"/>
        <w:rPr>
          <w:rFonts w:ascii="Tahoma" w:eastAsia="Tahoma" w:hAnsi="Tahoma"/>
          <w:b/>
          <w:sz w:val="16"/>
          <w:szCs w:val="16"/>
        </w:rPr>
      </w:pPr>
    </w:p>
    <w:p w14:paraId="1C7697AF" w14:textId="77777777" w:rsidR="003B4C61" w:rsidRPr="00015A41" w:rsidRDefault="003B4C61" w:rsidP="003B4C6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6A29419" w14:textId="0DADE00B" w:rsidR="008C1A94" w:rsidRPr="008C1A94" w:rsidRDefault="003B4C61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B4C61">
        <w:rPr>
          <w:rFonts w:ascii="Tahoma" w:eastAsia="Times New Roman" w:hAnsi="Tahoma" w:cs="Tahoma"/>
          <w:b/>
          <w:bCs/>
          <w:sz w:val="20"/>
          <w:szCs w:val="20"/>
        </w:rPr>
        <w:t xml:space="preserve">Celem szkolenia </w:t>
      </w:r>
      <w:r w:rsidR="008C1A94" w:rsidRPr="008C1A94">
        <w:rPr>
          <w:rFonts w:ascii="Tahoma" w:hAnsi="Tahoma" w:cs="Tahoma"/>
          <w:sz w:val="20"/>
          <w:szCs w:val="20"/>
        </w:rPr>
        <w:t>jest rozwijanie kompetencji menedżerskich</w:t>
      </w:r>
      <w:r w:rsidR="008C1A94">
        <w:rPr>
          <w:rFonts w:ascii="Tahoma" w:hAnsi="Tahoma" w:cs="Tahoma"/>
          <w:sz w:val="20"/>
          <w:szCs w:val="20"/>
        </w:rPr>
        <w:t>.</w:t>
      </w:r>
    </w:p>
    <w:p w14:paraId="66186E61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24F5D46" w14:textId="77777777" w:rsidR="008C1A94" w:rsidRPr="008C1A94" w:rsidRDefault="008C1A94" w:rsidP="00A802B7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8C1A94">
        <w:rPr>
          <w:rFonts w:ascii="Tahoma" w:eastAsia="Times New Roman" w:hAnsi="Tahoma" w:cs="Tahoma"/>
          <w:b/>
          <w:bCs/>
          <w:sz w:val="20"/>
          <w:szCs w:val="20"/>
        </w:rPr>
        <w:t>Cele szczegółowe:</w:t>
      </w:r>
    </w:p>
    <w:p w14:paraId="49BA1EB2" w14:textId="61083243" w:rsidR="008C1A94" w:rsidRPr="008C1A94" w:rsidRDefault="008C1A94" w:rsidP="00A802B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 xml:space="preserve">Określenie zadań szefa i lidera. </w:t>
      </w:r>
    </w:p>
    <w:p w14:paraId="04386B75" w14:textId="093338D1" w:rsidR="008C1A94" w:rsidRPr="008C1A94" w:rsidRDefault="008C1A94" w:rsidP="00A802B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Poznanie zasad skutecznego delegowania</w:t>
      </w:r>
      <w:r>
        <w:rPr>
          <w:rFonts w:ascii="Tahoma" w:hAnsi="Tahoma" w:cs="Tahoma"/>
          <w:sz w:val="20"/>
          <w:szCs w:val="20"/>
        </w:rPr>
        <w:t>.</w:t>
      </w:r>
    </w:p>
    <w:p w14:paraId="037F245A" w14:textId="0D1763B3" w:rsidR="008C1A94" w:rsidRPr="008C1A94" w:rsidRDefault="008C1A94" w:rsidP="00A802B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Nabycie umiejętności budowania i rozwoju zespołu</w:t>
      </w:r>
      <w:r>
        <w:rPr>
          <w:rFonts w:ascii="Tahoma" w:hAnsi="Tahoma" w:cs="Tahoma"/>
          <w:sz w:val="20"/>
          <w:szCs w:val="20"/>
        </w:rPr>
        <w:t>.</w:t>
      </w:r>
    </w:p>
    <w:p w14:paraId="3FA230B1" w14:textId="55587F3A" w:rsidR="008C1A94" w:rsidRPr="008C1A94" w:rsidRDefault="008C1A94" w:rsidP="00A802B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Nabycie umiejętności skutecznego komunikowania się z pracownikami</w:t>
      </w:r>
      <w:r>
        <w:rPr>
          <w:rFonts w:ascii="Tahoma" w:hAnsi="Tahoma" w:cs="Tahoma"/>
          <w:sz w:val="20"/>
          <w:szCs w:val="20"/>
        </w:rPr>
        <w:t>.</w:t>
      </w:r>
    </w:p>
    <w:p w14:paraId="4C32BF48" w14:textId="3F15AC90" w:rsidR="008C1A94" w:rsidRPr="008C1A94" w:rsidRDefault="008C1A94" w:rsidP="00A802B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Nabycie umiejętności motywowania</w:t>
      </w:r>
      <w:r>
        <w:rPr>
          <w:rFonts w:ascii="Tahoma" w:hAnsi="Tahoma" w:cs="Tahoma"/>
          <w:sz w:val="20"/>
          <w:szCs w:val="20"/>
        </w:rPr>
        <w:t>.</w:t>
      </w:r>
    </w:p>
    <w:p w14:paraId="51E103D9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05D7BBE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C1A94">
        <w:rPr>
          <w:rFonts w:ascii="Tahoma" w:hAnsi="Tahoma" w:cs="Tahoma"/>
          <w:b/>
          <w:bCs/>
          <w:sz w:val="20"/>
          <w:szCs w:val="20"/>
        </w:rPr>
        <w:t>Korzyści:</w:t>
      </w:r>
    </w:p>
    <w:p w14:paraId="5D60EEAE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Dzięki szkoleniu każdy z uczestników będzie:</w:t>
      </w:r>
    </w:p>
    <w:p w14:paraId="6AB16E10" w14:textId="7EA61BB6" w:rsidR="008C1A94" w:rsidRPr="008C1A94" w:rsidRDefault="008C1A94" w:rsidP="00A802B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Znał swoje mocne strony i obszary do rozwoju w zakresie kompetencji menedżerskich</w:t>
      </w:r>
      <w:r>
        <w:rPr>
          <w:rFonts w:ascii="Tahoma" w:hAnsi="Tahoma" w:cs="Tahoma"/>
          <w:sz w:val="20"/>
          <w:szCs w:val="20"/>
        </w:rPr>
        <w:t>.</w:t>
      </w:r>
      <w:r w:rsidRPr="008C1A94">
        <w:rPr>
          <w:rFonts w:ascii="Tahoma" w:hAnsi="Tahoma" w:cs="Tahoma"/>
          <w:sz w:val="20"/>
          <w:szCs w:val="20"/>
        </w:rPr>
        <w:t xml:space="preserve"> </w:t>
      </w:r>
    </w:p>
    <w:p w14:paraId="33D84862" w14:textId="45821DB6" w:rsidR="008C1A94" w:rsidRPr="008C1A94" w:rsidRDefault="008C1A94" w:rsidP="00A802B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Rozumiał wpływ właściwego sposobu porozumiewania się na poziom osiąganych przez zespół celów</w:t>
      </w:r>
      <w:r>
        <w:rPr>
          <w:rFonts w:ascii="Tahoma" w:hAnsi="Tahoma" w:cs="Tahoma"/>
          <w:sz w:val="20"/>
          <w:szCs w:val="20"/>
        </w:rPr>
        <w:t>.</w:t>
      </w:r>
    </w:p>
    <w:p w14:paraId="0B5DB903" w14:textId="2BBAB998" w:rsidR="008C1A94" w:rsidRPr="008C1A94" w:rsidRDefault="008C1A94" w:rsidP="00A802B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Potrafił zadbać o prawidłowy przepływ informacji w zespole</w:t>
      </w:r>
      <w:r>
        <w:rPr>
          <w:rFonts w:ascii="Tahoma" w:hAnsi="Tahoma" w:cs="Tahoma"/>
          <w:sz w:val="20"/>
          <w:szCs w:val="20"/>
        </w:rPr>
        <w:t>.</w:t>
      </w:r>
    </w:p>
    <w:p w14:paraId="258F60AA" w14:textId="356EB3F7" w:rsidR="008C1A94" w:rsidRPr="008C1A94" w:rsidRDefault="008C1A94" w:rsidP="00A802B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Komunikował się w sposób zwiększający zaangażowanie zespołu</w:t>
      </w:r>
      <w:r>
        <w:rPr>
          <w:rFonts w:ascii="Tahoma" w:hAnsi="Tahoma" w:cs="Tahoma"/>
          <w:sz w:val="20"/>
          <w:szCs w:val="20"/>
        </w:rPr>
        <w:t>.</w:t>
      </w:r>
    </w:p>
    <w:p w14:paraId="087C128F" w14:textId="72FAE9F6" w:rsidR="008C1A94" w:rsidRPr="008C1A94" w:rsidRDefault="008C1A94" w:rsidP="00A802B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Potrafił dopasować styl kierowania do rozwoju pracownika</w:t>
      </w:r>
      <w:r>
        <w:rPr>
          <w:rFonts w:ascii="Tahoma" w:hAnsi="Tahoma" w:cs="Tahoma"/>
          <w:sz w:val="20"/>
          <w:szCs w:val="20"/>
        </w:rPr>
        <w:t>.</w:t>
      </w:r>
    </w:p>
    <w:p w14:paraId="1AE09F4A" w14:textId="1EEE7D67" w:rsidR="008C1A94" w:rsidRPr="008C1A94" w:rsidRDefault="008C1A94" w:rsidP="00A802B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Wiedział w jaki sposób delegować zadania i egzekwować ich wykonanie</w:t>
      </w:r>
      <w:r>
        <w:rPr>
          <w:rFonts w:ascii="Tahoma" w:hAnsi="Tahoma" w:cs="Tahoma"/>
          <w:sz w:val="20"/>
          <w:szCs w:val="20"/>
        </w:rPr>
        <w:t>.</w:t>
      </w:r>
    </w:p>
    <w:p w14:paraId="1D9E5E13" w14:textId="3E9F257E" w:rsidR="008C1A94" w:rsidRPr="008C1A94" w:rsidRDefault="008C1A94" w:rsidP="00A802B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Wiedział w jaki sposób dobierać pracowników do zespołu</w:t>
      </w:r>
      <w:r>
        <w:rPr>
          <w:rFonts w:ascii="Tahoma" w:hAnsi="Tahoma" w:cs="Tahoma"/>
          <w:sz w:val="20"/>
          <w:szCs w:val="20"/>
        </w:rPr>
        <w:t>.</w:t>
      </w:r>
    </w:p>
    <w:p w14:paraId="5F8BBCDE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ED972CF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C1A94">
        <w:rPr>
          <w:rFonts w:ascii="Tahoma" w:hAnsi="Tahoma" w:cs="Tahoma"/>
          <w:b/>
          <w:bCs/>
          <w:sz w:val="20"/>
          <w:szCs w:val="20"/>
        </w:rPr>
        <w:t>Program:</w:t>
      </w:r>
    </w:p>
    <w:p w14:paraId="471620BA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12"/>
          <w:szCs w:val="12"/>
        </w:rPr>
      </w:pPr>
    </w:p>
    <w:p w14:paraId="36F25BE2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Moduł 1 SKUTECZNY LIDER</w:t>
      </w:r>
    </w:p>
    <w:p w14:paraId="0ABBBE8D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Rola szefa a rola lidera w zarządzaniu. Autorytet i charyzma lidera. Kreowanie wizerunku szefa. Zadania szefa i lidera. Kompetencje przywódcze. Autodiagnoza. Fazy zarządzania: planowanie, organizowanie, kierowanie i kontrolowanie.</w:t>
      </w:r>
    </w:p>
    <w:p w14:paraId="49245958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12"/>
          <w:szCs w:val="12"/>
        </w:rPr>
      </w:pPr>
    </w:p>
    <w:p w14:paraId="78EE771F" w14:textId="7A6E2C29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Moduł 2 DELEGOWANIE ZADAŃ</w:t>
      </w:r>
    </w:p>
    <w:p w14:paraId="6F5CD898" w14:textId="5C2057C8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Wprowadzenie do delegowania zadań</w:t>
      </w:r>
      <w:r w:rsidR="00A802B7">
        <w:rPr>
          <w:rFonts w:ascii="Tahoma" w:hAnsi="Tahoma" w:cs="Tahoma"/>
          <w:sz w:val="20"/>
          <w:szCs w:val="20"/>
        </w:rPr>
        <w:t>.</w:t>
      </w:r>
      <w:r w:rsidRPr="008C1A94">
        <w:rPr>
          <w:rFonts w:ascii="Tahoma" w:hAnsi="Tahoma" w:cs="Tahoma"/>
          <w:sz w:val="20"/>
          <w:szCs w:val="20"/>
        </w:rPr>
        <w:t xml:space="preserve"> </w:t>
      </w:r>
    </w:p>
    <w:p w14:paraId="57EE34A1" w14:textId="45CD7306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Źródła lęku i oporu przed delegowaniem pracy podwładnym. Dlaczego szef „musi” zacząć delegować. Czym jest delegowanie? Motywująca funkcja delegowania. Moje stare zadania i moje nowe zadania</w:t>
      </w:r>
      <w:r w:rsidR="00A802B7">
        <w:rPr>
          <w:rFonts w:ascii="Tahoma" w:hAnsi="Tahoma" w:cs="Tahoma"/>
          <w:sz w:val="20"/>
          <w:szCs w:val="20"/>
        </w:rPr>
        <w:t xml:space="preserve">                </w:t>
      </w:r>
      <w:r w:rsidRPr="008C1A94">
        <w:rPr>
          <w:rFonts w:ascii="Tahoma" w:hAnsi="Tahoma" w:cs="Tahoma"/>
          <w:sz w:val="20"/>
          <w:szCs w:val="20"/>
        </w:rPr>
        <w:t xml:space="preserve"> – wybór obszarów możliwych do delegowania. </w:t>
      </w:r>
    </w:p>
    <w:p w14:paraId="6865F69A" w14:textId="77777777" w:rsidR="008C1A94" w:rsidRPr="00015A41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B2644A" w14:textId="5FD471EB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Ustalanie zakresu delegowania zadań</w:t>
      </w:r>
      <w:r w:rsidR="00A802B7">
        <w:rPr>
          <w:rFonts w:ascii="Tahoma" w:hAnsi="Tahoma" w:cs="Tahoma"/>
          <w:sz w:val="20"/>
          <w:szCs w:val="20"/>
        </w:rPr>
        <w:t>.</w:t>
      </w:r>
      <w:r w:rsidRPr="008C1A94">
        <w:rPr>
          <w:rFonts w:ascii="Tahoma" w:hAnsi="Tahoma" w:cs="Tahoma"/>
          <w:sz w:val="20"/>
          <w:szCs w:val="20"/>
        </w:rPr>
        <w:t xml:space="preserve"> </w:t>
      </w:r>
    </w:p>
    <w:p w14:paraId="18BE2568" w14:textId="5F930F8D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Jak rozwijać podwładnych? Etapy delegowania zadań od cząstek zadań pod nadzorem po pełne usamodzielnienie. Dobór poziomu delegowania zadań do fazy rozwoju pracownika. Diagnoza własnego stylu przywództwa i jego wpływ na gotowość do delegowania zadań. Stworzenie planu pracy rozwojowej dla podwładnych. 10 kroków delegowania</w:t>
      </w:r>
      <w:r w:rsidR="00A802B7">
        <w:rPr>
          <w:rFonts w:ascii="Tahoma" w:hAnsi="Tahoma" w:cs="Tahoma"/>
          <w:sz w:val="20"/>
          <w:szCs w:val="20"/>
        </w:rPr>
        <w:t>.</w:t>
      </w:r>
    </w:p>
    <w:p w14:paraId="51ADB4F0" w14:textId="726170F0" w:rsidR="008C1A94" w:rsidRPr="00015A41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00330D5" w14:textId="27C87D4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Umiejętne stawianie zadań</w:t>
      </w:r>
      <w:r w:rsidR="00A802B7">
        <w:rPr>
          <w:rFonts w:ascii="Tahoma" w:hAnsi="Tahoma" w:cs="Tahoma"/>
          <w:sz w:val="20"/>
          <w:szCs w:val="20"/>
        </w:rPr>
        <w:t>.</w:t>
      </w:r>
      <w:r w:rsidRPr="008C1A94">
        <w:rPr>
          <w:rFonts w:ascii="Tahoma" w:hAnsi="Tahoma" w:cs="Tahoma"/>
          <w:sz w:val="20"/>
          <w:szCs w:val="20"/>
        </w:rPr>
        <w:t xml:space="preserve"> </w:t>
      </w:r>
    </w:p>
    <w:p w14:paraId="65752675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Trening umiejętności prawidłowego przekazywania zadań i poleceń podwładnym.</w:t>
      </w:r>
    </w:p>
    <w:p w14:paraId="77BE3161" w14:textId="77777777" w:rsidR="008C1A94" w:rsidRPr="00015A41" w:rsidRDefault="008C1A94" w:rsidP="00A802B7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6794DBF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Moduł 3 BUDOWA I ROZWÓJ ZESPOŁU</w:t>
      </w:r>
    </w:p>
    <w:p w14:paraId="06A88DCE" w14:textId="77777777" w:rsidR="008C1A94" w:rsidRPr="00015A41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B54BD27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Budowanie zespołu w oparciu o typ osobowości pracowników.</w:t>
      </w:r>
    </w:p>
    <w:p w14:paraId="4CE9462D" w14:textId="40BD33C4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Wskazówki rozpoznania danego typu. Diagnoza własnego typu psychologicznego.</w:t>
      </w:r>
      <w:r w:rsidR="00A802B7">
        <w:rPr>
          <w:rFonts w:ascii="Tahoma" w:hAnsi="Tahoma" w:cs="Tahoma"/>
          <w:sz w:val="20"/>
          <w:szCs w:val="20"/>
        </w:rPr>
        <w:t xml:space="preserve"> </w:t>
      </w:r>
      <w:r w:rsidRPr="008C1A94">
        <w:rPr>
          <w:rFonts w:ascii="Tahoma" w:hAnsi="Tahoma" w:cs="Tahoma"/>
          <w:sz w:val="20"/>
          <w:szCs w:val="20"/>
        </w:rPr>
        <w:t>Sposoby postępowania z pracownikiem o danym typie temperamentu. Zadania zespołu a wybór członków zespołu w kontekście typów psychologicznych.</w:t>
      </w:r>
    </w:p>
    <w:p w14:paraId="2C36115A" w14:textId="77777777" w:rsidR="008C1A94" w:rsidRPr="00015A41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1447DD7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Skuteczne funkcjonowanie zespołu.</w:t>
      </w:r>
    </w:p>
    <w:p w14:paraId="2B9C7A46" w14:textId="6AC3A2DD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 xml:space="preserve">Autodiagnoza skuteczności własnego zespołu. Budowanie pozytywnej atmosfery w zespole. Postawy utrudniające pracę w zespole. Odpowiedzialność zespołu i szefa za realizację celów. Diagnoza ról </w:t>
      </w:r>
      <w:r w:rsidR="00A802B7">
        <w:rPr>
          <w:rFonts w:ascii="Tahoma" w:hAnsi="Tahoma" w:cs="Tahoma"/>
          <w:sz w:val="20"/>
          <w:szCs w:val="20"/>
        </w:rPr>
        <w:t xml:space="preserve">                      </w:t>
      </w:r>
      <w:r w:rsidRPr="008C1A94">
        <w:rPr>
          <w:rFonts w:ascii="Tahoma" w:hAnsi="Tahoma" w:cs="Tahoma"/>
          <w:sz w:val="20"/>
          <w:szCs w:val="20"/>
        </w:rPr>
        <w:t xml:space="preserve">w zespole. </w:t>
      </w:r>
    </w:p>
    <w:p w14:paraId="2D0B88C0" w14:textId="77777777" w:rsidR="008C1A94" w:rsidRPr="00015A41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8A05DE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Komunikacja w zespole a efektywność pracy zespołowej.</w:t>
      </w:r>
    </w:p>
    <w:p w14:paraId="000FE082" w14:textId="56D29255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 xml:space="preserve">Obieg informacji w zespole. Zasady przepływu informacji. Zasady prowadzenia skutecznych </w:t>
      </w:r>
      <w:r w:rsidR="00A802B7">
        <w:rPr>
          <w:rFonts w:ascii="Tahoma" w:hAnsi="Tahoma" w:cs="Tahoma"/>
          <w:sz w:val="20"/>
          <w:szCs w:val="20"/>
        </w:rPr>
        <w:t xml:space="preserve">                                 </w:t>
      </w:r>
      <w:r w:rsidRPr="008C1A94">
        <w:rPr>
          <w:rFonts w:ascii="Tahoma" w:hAnsi="Tahoma" w:cs="Tahoma"/>
          <w:sz w:val="20"/>
          <w:szCs w:val="20"/>
        </w:rPr>
        <w:t xml:space="preserve">i konstruktywnych rozmów z pracownikiem. Wpływ niewłaściwej komunikacji na efekty osiągane przez zespół. Sytuacje trudne w komunikacji z pracownikami. Rozwiązywanie konfliktów wyrosłych na bazie błędów komunikacyjnych. Stopery komunikacyjne – jak im zapobiegać? Trening komunikacji </w:t>
      </w:r>
      <w:r w:rsidR="00A802B7">
        <w:rPr>
          <w:rFonts w:ascii="Tahoma" w:hAnsi="Tahoma" w:cs="Tahoma"/>
          <w:sz w:val="20"/>
          <w:szCs w:val="20"/>
        </w:rPr>
        <w:t xml:space="preserve">                           </w:t>
      </w:r>
      <w:r w:rsidRPr="008C1A94">
        <w:rPr>
          <w:rFonts w:ascii="Tahoma" w:hAnsi="Tahoma" w:cs="Tahoma"/>
          <w:sz w:val="20"/>
          <w:szCs w:val="20"/>
        </w:rPr>
        <w:t>dla porozumienia.</w:t>
      </w:r>
    </w:p>
    <w:p w14:paraId="1E6724E4" w14:textId="77777777" w:rsidR="008C1A94" w:rsidRPr="00015A41" w:rsidRDefault="008C1A94" w:rsidP="008C1A9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75FEF632" w14:textId="77777777" w:rsidR="008C1A94" w:rsidRPr="008C1A94" w:rsidRDefault="008C1A94" w:rsidP="008C1A9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MODUŁ 4 MOTYWOWANIE ZESPOŁU</w:t>
      </w:r>
    </w:p>
    <w:p w14:paraId="5137E548" w14:textId="77777777" w:rsidR="008C1A94" w:rsidRPr="00015A41" w:rsidRDefault="008C1A94" w:rsidP="008C1A9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B44F168" w14:textId="70001CB8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 xml:space="preserve">Wpływ szefa  na motywację zespołu. Wpływ  niewłaściwej komunikacji na efekty osiągane przez zespół. Narzędzia motywacji. Rola wzmocnień we wpływaniu na zachowania pracowników. Trening prawidłowego zastosowania pochwały i reprymendy. Motywowanie poprzez modelowanie zachowań </w:t>
      </w:r>
      <w:r w:rsidR="00A802B7">
        <w:rPr>
          <w:rFonts w:ascii="Tahoma" w:hAnsi="Tahoma" w:cs="Tahoma"/>
          <w:sz w:val="20"/>
          <w:szCs w:val="20"/>
        </w:rPr>
        <w:t xml:space="preserve">                   </w:t>
      </w:r>
      <w:r w:rsidRPr="008C1A94">
        <w:rPr>
          <w:rFonts w:ascii="Tahoma" w:hAnsi="Tahoma" w:cs="Tahoma"/>
          <w:sz w:val="20"/>
          <w:szCs w:val="20"/>
        </w:rPr>
        <w:t>i postaw.</w:t>
      </w:r>
    </w:p>
    <w:p w14:paraId="7EEE1558" w14:textId="77777777" w:rsidR="008C1A94" w:rsidRPr="00A802B7" w:rsidRDefault="008C1A94" w:rsidP="008C1A94">
      <w:pPr>
        <w:spacing w:after="0" w:line="360" w:lineRule="auto"/>
        <w:rPr>
          <w:rFonts w:ascii="Tahoma" w:hAnsi="Tahoma" w:cs="Tahoma"/>
          <w:sz w:val="16"/>
          <w:szCs w:val="16"/>
        </w:rPr>
      </w:pPr>
    </w:p>
    <w:p w14:paraId="7F3289EA" w14:textId="77777777" w:rsidR="00015A41" w:rsidRDefault="00015A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0E6DE55" w14:textId="77777777" w:rsidR="00015A41" w:rsidRDefault="00015A41" w:rsidP="008C1A9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EB5C6C2" w14:textId="50E1C8F2" w:rsidR="008C1A94" w:rsidRPr="008C1A94" w:rsidRDefault="008C1A94" w:rsidP="008C1A9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METODY PRACY</w:t>
      </w:r>
    </w:p>
    <w:p w14:paraId="6E96C8A1" w14:textId="77777777" w:rsidR="008C1A94" w:rsidRPr="00A802B7" w:rsidRDefault="008C1A94" w:rsidP="00A802B7">
      <w:pPr>
        <w:spacing w:after="0" w:line="360" w:lineRule="auto"/>
        <w:jc w:val="both"/>
        <w:rPr>
          <w:rFonts w:ascii="Tahoma" w:hAnsi="Tahoma" w:cs="Tahoma"/>
          <w:sz w:val="12"/>
          <w:szCs w:val="12"/>
        </w:rPr>
      </w:pPr>
    </w:p>
    <w:p w14:paraId="299BC59F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 xml:space="preserve">Szkolenie ma charakter warsztatowy i opiera się na aktywności wszystkich uczestników. </w:t>
      </w:r>
    </w:p>
    <w:p w14:paraId="57F9256C" w14:textId="77777777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>Wykorzystane formy uczenia się to:</w:t>
      </w:r>
    </w:p>
    <w:p w14:paraId="0C1D9713" w14:textId="123EB556" w:rsidR="008C1A94" w:rsidRPr="00A802B7" w:rsidRDefault="008C1A94" w:rsidP="00A802B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802B7">
        <w:rPr>
          <w:rFonts w:ascii="Tahoma" w:hAnsi="Tahoma" w:cs="Tahoma"/>
          <w:sz w:val="20"/>
          <w:szCs w:val="20"/>
        </w:rPr>
        <w:t xml:space="preserve">praca w grupach angażująca wszystkich uczestników szkolenia, której celem jest wymiana doświadczeń i znajdowanie rozwiązań, </w:t>
      </w:r>
    </w:p>
    <w:p w14:paraId="66396A86" w14:textId="6C861DA1" w:rsidR="008C1A94" w:rsidRPr="00A802B7" w:rsidRDefault="008C1A94" w:rsidP="00A802B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802B7">
        <w:rPr>
          <w:rFonts w:ascii="Tahoma" w:hAnsi="Tahoma" w:cs="Tahoma"/>
          <w:sz w:val="20"/>
          <w:szCs w:val="20"/>
        </w:rPr>
        <w:t>mini wykłady wyjaśniający podstawy teoretyczne,</w:t>
      </w:r>
    </w:p>
    <w:p w14:paraId="43B8807B" w14:textId="27767874" w:rsidR="008C1A94" w:rsidRPr="00A802B7" w:rsidRDefault="008C1A94" w:rsidP="00A802B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802B7">
        <w:rPr>
          <w:rFonts w:ascii="Tahoma" w:hAnsi="Tahoma" w:cs="Tahoma"/>
          <w:sz w:val="20"/>
          <w:szCs w:val="20"/>
        </w:rPr>
        <w:t>odgrywanie scenek jako forma realnego pokazania sytuacji</w:t>
      </w:r>
      <w:r w:rsidR="00A802B7">
        <w:rPr>
          <w:rFonts w:ascii="Tahoma" w:hAnsi="Tahoma" w:cs="Tahoma"/>
          <w:sz w:val="20"/>
          <w:szCs w:val="20"/>
        </w:rPr>
        <w:t>,</w:t>
      </w:r>
      <w:r w:rsidRPr="00A802B7">
        <w:rPr>
          <w:rFonts w:ascii="Tahoma" w:hAnsi="Tahoma" w:cs="Tahoma"/>
          <w:sz w:val="20"/>
          <w:szCs w:val="20"/>
        </w:rPr>
        <w:t xml:space="preserve"> </w:t>
      </w:r>
    </w:p>
    <w:p w14:paraId="1825B472" w14:textId="675651DC" w:rsidR="008C1A94" w:rsidRPr="00A802B7" w:rsidRDefault="008C1A94" w:rsidP="00A802B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802B7">
        <w:rPr>
          <w:rFonts w:ascii="Tahoma" w:hAnsi="Tahoma" w:cs="Tahoma"/>
          <w:sz w:val="20"/>
          <w:szCs w:val="20"/>
        </w:rPr>
        <w:t>dyskusja, której celem jest analizowanie scenek i omawianie sytuacji</w:t>
      </w:r>
      <w:r w:rsidR="00A802B7">
        <w:rPr>
          <w:rFonts w:ascii="Tahoma" w:hAnsi="Tahoma" w:cs="Tahoma"/>
          <w:sz w:val="20"/>
          <w:szCs w:val="20"/>
        </w:rPr>
        <w:t>,</w:t>
      </w:r>
    </w:p>
    <w:p w14:paraId="79883102" w14:textId="758F5EAD" w:rsidR="008C1A94" w:rsidRPr="00A802B7" w:rsidRDefault="008C1A94" w:rsidP="00A802B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802B7">
        <w:rPr>
          <w:rFonts w:ascii="Tahoma" w:hAnsi="Tahoma" w:cs="Tahoma"/>
          <w:sz w:val="20"/>
          <w:szCs w:val="20"/>
        </w:rPr>
        <w:t>gry symulacyjne</w:t>
      </w:r>
      <w:r w:rsidR="00A802B7">
        <w:rPr>
          <w:rFonts w:ascii="Tahoma" w:hAnsi="Tahoma" w:cs="Tahoma"/>
          <w:sz w:val="20"/>
          <w:szCs w:val="20"/>
        </w:rPr>
        <w:t>,</w:t>
      </w:r>
    </w:p>
    <w:p w14:paraId="78CD1162" w14:textId="66B843C9" w:rsidR="008C1A94" w:rsidRPr="00A802B7" w:rsidRDefault="008C1A94" w:rsidP="00A802B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802B7">
        <w:rPr>
          <w:rFonts w:ascii="Tahoma" w:hAnsi="Tahoma" w:cs="Tahoma"/>
          <w:sz w:val="20"/>
          <w:szCs w:val="20"/>
        </w:rPr>
        <w:t>testy</w:t>
      </w:r>
      <w:r w:rsidR="00A802B7">
        <w:rPr>
          <w:rFonts w:ascii="Tahoma" w:hAnsi="Tahoma" w:cs="Tahoma"/>
          <w:sz w:val="20"/>
          <w:szCs w:val="20"/>
        </w:rPr>
        <w:t>.</w:t>
      </w:r>
    </w:p>
    <w:p w14:paraId="6E20DFF3" w14:textId="77777777" w:rsidR="008C1A94" w:rsidRPr="00A802B7" w:rsidRDefault="008C1A94" w:rsidP="00A802B7">
      <w:pPr>
        <w:spacing w:after="0" w:line="360" w:lineRule="auto"/>
        <w:jc w:val="both"/>
        <w:rPr>
          <w:rFonts w:ascii="Tahoma" w:hAnsi="Tahoma" w:cs="Tahoma"/>
          <w:sz w:val="12"/>
          <w:szCs w:val="12"/>
        </w:rPr>
      </w:pPr>
    </w:p>
    <w:p w14:paraId="7E3C5726" w14:textId="2F86B0ED" w:rsidR="008C1A94" w:rsidRPr="008C1A94" w:rsidRDefault="008C1A94" w:rsidP="00A802B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C1A94">
        <w:rPr>
          <w:rFonts w:ascii="Tahoma" w:hAnsi="Tahoma" w:cs="Tahoma"/>
          <w:sz w:val="20"/>
          <w:szCs w:val="20"/>
        </w:rPr>
        <w:t xml:space="preserve">Uczestnicy szkolenia biorą aktywny udział i ćwiczą na realnych sytuacjach zawodowych, </w:t>
      </w:r>
      <w:r w:rsidR="00A802B7">
        <w:rPr>
          <w:rFonts w:ascii="Tahoma" w:hAnsi="Tahoma" w:cs="Tahoma"/>
          <w:sz w:val="20"/>
          <w:szCs w:val="20"/>
        </w:rPr>
        <w:t xml:space="preserve">                                 </w:t>
      </w:r>
      <w:r w:rsidRPr="008C1A94">
        <w:rPr>
          <w:rFonts w:ascii="Tahoma" w:hAnsi="Tahoma" w:cs="Tahoma"/>
          <w:sz w:val="20"/>
          <w:szCs w:val="20"/>
        </w:rPr>
        <w:t>aby jak najszybciej i efektywniej implantowali zdobyte na szkoleniu umiejętności w codzienną praktykę.</w:t>
      </w:r>
    </w:p>
    <w:p w14:paraId="383AD16B" w14:textId="77777777" w:rsidR="008C1A94" w:rsidRPr="008C1A94" w:rsidRDefault="008C1A94" w:rsidP="008C1A9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1615CEE" w14:textId="4F5F01F7" w:rsidR="0010044F" w:rsidRPr="002C4765" w:rsidRDefault="00674953" w:rsidP="0010044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Szkolenie poprowadzi</w:t>
      </w:r>
      <w:r w:rsidR="0010044F" w:rsidRPr="00803617">
        <w:rPr>
          <w:rFonts w:ascii="Tahoma" w:hAnsi="Tahoma" w:cs="Tahoma"/>
          <w:b/>
          <w:sz w:val="20"/>
          <w:szCs w:val="20"/>
        </w:rPr>
        <w:t>: Katarzyna Majewska - psycholog, trener, menedżer.</w:t>
      </w:r>
      <w:r w:rsidR="0010044F">
        <w:rPr>
          <w:rFonts w:ascii="Tahoma" w:hAnsi="Tahoma" w:cs="Tahoma"/>
          <w:b/>
          <w:sz w:val="20"/>
          <w:szCs w:val="20"/>
        </w:rPr>
        <w:t xml:space="preserve"> </w:t>
      </w:r>
      <w:r w:rsidR="0010044F" w:rsidRPr="00803617">
        <w:rPr>
          <w:rFonts w:ascii="Tahoma" w:hAnsi="Tahoma" w:cs="Tahoma"/>
          <w:sz w:val="20"/>
          <w:szCs w:val="20"/>
        </w:rPr>
        <w:t>Od 2000 roku pracuje jako trener szkoleń miękkich, od 2006 roku jako trener biznesu. Szkoli trenerów, menedżerów, urzędników, sprzedawców i przedstawicieli handlowych. Przeszkoliła setki osób z zakresu pracy zespołowej</w:t>
      </w:r>
      <w:r w:rsidR="00A802B7">
        <w:rPr>
          <w:rFonts w:ascii="Tahoma" w:hAnsi="Tahoma" w:cs="Tahoma"/>
          <w:sz w:val="20"/>
          <w:szCs w:val="20"/>
        </w:rPr>
        <w:t xml:space="preserve"> </w:t>
      </w:r>
      <w:r w:rsidR="0010044F" w:rsidRPr="00803617">
        <w:rPr>
          <w:rFonts w:ascii="Tahoma" w:hAnsi="Tahoma" w:cs="Tahoma"/>
          <w:sz w:val="20"/>
          <w:szCs w:val="20"/>
        </w:rPr>
        <w:t>i budowania efektywnych zespołów, wspiera ta</w:t>
      </w:r>
      <w:r w:rsidR="0010044F">
        <w:rPr>
          <w:rFonts w:ascii="Tahoma" w:hAnsi="Tahoma" w:cs="Tahoma"/>
          <w:sz w:val="20"/>
          <w:szCs w:val="20"/>
        </w:rPr>
        <w:t xml:space="preserve">kże menedżerów </w:t>
      </w:r>
      <w:r w:rsidR="0010044F" w:rsidRPr="00803617">
        <w:rPr>
          <w:rFonts w:ascii="Tahoma" w:hAnsi="Tahoma" w:cs="Tahoma"/>
          <w:sz w:val="20"/>
          <w:szCs w:val="20"/>
        </w:rPr>
        <w:t xml:space="preserve">w zarządzaniu zespołami. </w:t>
      </w:r>
      <w:r w:rsidR="0010044F">
        <w:rPr>
          <w:rFonts w:ascii="Tahoma" w:hAnsi="Tahoma" w:cs="Tahoma"/>
          <w:sz w:val="20"/>
          <w:szCs w:val="20"/>
        </w:rPr>
        <w:t xml:space="preserve">                     </w:t>
      </w:r>
      <w:r w:rsidR="0010044F" w:rsidRPr="00803617">
        <w:rPr>
          <w:rFonts w:ascii="Tahoma" w:hAnsi="Tahoma" w:cs="Tahoma"/>
          <w:sz w:val="20"/>
          <w:szCs w:val="20"/>
        </w:rPr>
        <w:t xml:space="preserve">Jest absolwentką psychologii Uniwersytetu im. Adama Mickiewicza w Poznaniu. Posiada certyfikat NLP – Practitioner wydany przez Instytut Miltona H. Eriksona z Berlina. Ukończyła Podyplomowe Studia </w:t>
      </w:r>
      <w:r w:rsidR="0010044F">
        <w:rPr>
          <w:rFonts w:ascii="Tahoma" w:hAnsi="Tahoma" w:cs="Tahoma"/>
          <w:sz w:val="20"/>
          <w:szCs w:val="20"/>
        </w:rPr>
        <w:t xml:space="preserve">            </w:t>
      </w:r>
      <w:r w:rsidR="0010044F" w:rsidRPr="00803617">
        <w:rPr>
          <w:rFonts w:ascii="Tahoma" w:hAnsi="Tahoma" w:cs="Tahoma"/>
          <w:sz w:val="20"/>
          <w:szCs w:val="20"/>
        </w:rPr>
        <w:t>z zakresu Coachingu w Wyższej Szkole Bankowej w Poznaniu. Prowadzi szkolenia komercyjne</w:t>
      </w:r>
      <w:r w:rsidR="0010044F">
        <w:rPr>
          <w:rFonts w:ascii="Tahoma" w:hAnsi="Tahoma" w:cs="Tahoma"/>
          <w:sz w:val="20"/>
          <w:szCs w:val="20"/>
        </w:rPr>
        <w:t xml:space="preserve">               </w:t>
      </w:r>
      <w:r w:rsidR="00A802B7">
        <w:rPr>
          <w:rFonts w:ascii="Tahoma" w:hAnsi="Tahoma" w:cs="Tahoma"/>
          <w:sz w:val="20"/>
          <w:szCs w:val="20"/>
        </w:rPr>
        <w:t xml:space="preserve"> </w:t>
      </w:r>
      <w:r w:rsidR="0010044F">
        <w:rPr>
          <w:rFonts w:ascii="Tahoma" w:hAnsi="Tahoma" w:cs="Tahoma"/>
          <w:sz w:val="20"/>
          <w:szCs w:val="20"/>
        </w:rPr>
        <w:t xml:space="preserve">    </w:t>
      </w:r>
      <w:r w:rsidR="0010044F" w:rsidRPr="00803617">
        <w:rPr>
          <w:rFonts w:ascii="Tahoma" w:hAnsi="Tahoma" w:cs="Tahoma"/>
          <w:sz w:val="20"/>
          <w:szCs w:val="20"/>
        </w:rPr>
        <w:t xml:space="preserve"> i współfinansowane przez EFS (otwarte i zamknięte). Od 2011 roku jest kierownikiem ds. szkoleń wewnętrznych oraz trenerem zespołu sz</w:t>
      </w:r>
      <w:r w:rsidR="0010044F">
        <w:rPr>
          <w:rFonts w:ascii="Tahoma" w:hAnsi="Tahoma" w:cs="Tahoma"/>
          <w:sz w:val="20"/>
          <w:szCs w:val="20"/>
        </w:rPr>
        <w:t xml:space="preserve">koleniowców w sieci handlowej </w:t>
      </w:r>
      <w:r w:rsidR="0010044F" w:rsidRPr="00803617">
        <w:rPr>
          <w:rFonts w:ascii="Tahoma" w:hAnsi="Tahoma" w:cs="Tahoma"/>
          <w:sz w:val="20"/>
          <w:szCs w:val="20"/>
        </w:rPr>
        <w:t xml:space="preserve">z branży FMCG, gdzie jej głównym zadaniem jest budowanie i rozwój zespołu szkoleniowców, rozwija ich umiejętności trenerskie oraz dba o przestrzeganie standardów pracy. Przy współpracy z firmami zewnętrznymi przygotowuje także szkolenia e-learningowe (w </w:t>
      </w:r>
      <w:r w:rsidR="0010044F">
        <w:rPr>
          <w:rFonts w:ascii="Tahoma" w:hAnsi="Tahoma" w:cs="Tahoma"/>
          <w:sz w:val="20"/>
          <w:szCs w:val="20"/>
        </w:rPr>
        <w:t xml:space="preserve">tym projekty grywalizacyjne) </w:t>
      </w:r>
      <w:r w:rsidR="0010044F" w:rsidRPr="00803617">
        <w:rPr>
          <w:rFonts w:ascii="Tahoma" w:hAnsi="Tahoma" w:cs="Tahoma"/>
          <w:sz w:val="20"/>
          <w:szCs w:val="20"/>
        </w:rPr>
        <w:t xml:space="preserve">dla pracowników sklepów. Prowadzi także szkolenia dla kierowników sklepów oraz dla przyszłych właścicieli sklepów. Przeprowadziła szkolenia m.in. dla: Altadis Polska S.A, </w:t>
      </w:r>
      <w:r w:rsidR="0010044F" w:rsidRPr="00054B5A">
        <w:rPr>
          <w:rFonts w:ascii="Tahoma" w:hAnsi="Tahoma" w:cs="Tahoma"/>
          <w:sz w:val="20"/>
          <w:szCs w:val="20"/>
        </w:rPr>
        <w:t xml:space="preserve">Przedsiębiorstwo Handlowe Arko Sp. z o.o, </w:t>
      </w:r>
      <w:r w:rsidR="0010044F" w:rsidRPr="00D6548E">
        <w:rPr>
          <w:rFonts w:ascii="Tahoma" w:hAnsi="Tahoma" w:cs="Tahoma"/>
          <w:sz w:val="20"/>
          <w:szCs w:val="20"/>
        </w:rPr>
        <w:t>Arvato Services,  Avans Centrum-Zachód Sp. z o.o</w:t>
      </w:r>
      <w:r w:rsidR="0010044F" w:rsidRPr="00054B5A">
        <w:rPr>
          <w:rFonts w:ascii="Tahoma" w:hAnsi="Tahoma" w:cs="Tahoma"/>
          <w:sz w:val="20"/>
          <w:szCs w:val="20"/>
        </w:rPr>
        <w:t>., Bridgestone Poznań Sp. z o.o.,</w:t>
      </w:r>
      <w:r w:rsidR="0010044F" w:rsidRPr="00D6548E">
        <w:rPr>
          <w:rFonts w:ascii="Tahoma" w:hAnsi="Tahoma" w:cs="Tahoma"/>
          <w:sz w:val="20"/>
          <w:szCs w:val="20"/>
        </w:rPr>
        <w:t xml:space="preserve"> </w:t>
      </w:r>
      <w:r w:rsidR="0010044F">
        <w:rPr>
          <w:rFonts w:ascii="Tahoma" w:hAnsi="Tahoma" w:cs="Tahoma"/>
          <w:sz w:val="20"/>
          <w:szCs w:val="20"/>
        </w:rPr>
        <w:t>Grene, Hart-Rol, Hellmann, INFOR</w:t>
      </w:r>
      <w:r w:rsidR="0010044F" w:rsidRPr="00D6548E">
        <w:rPr>
          <w:rFonts w:ascii="Tahoma" w:hAnsi="Tahoma" w:cs="Tahoma"/>
          <w:sz w:val="20"/>
          <w:szCs w:val="20"/>
        </w:rPr>
        <w:t xml:space="preserve"> Sp. z o.o., Worldwide Logistics Polska, Intermarche, Henkel, </w:t>
      </w:r>
      <w:r w:rsidR="0010044F" w:rsidRPr="00054B5A">
        <w:rPr>
          <w:rFonts w:ascii="Tahoma" w:hAnsi="Tahoma" w:cs="Tahoma"/>
          <w:sz w:val="20"/>
          <w:szCs w:val="20"/>
        </w:rPr>
        <w:t>Hortino Zakład Przetwórstwa Owocowo-Warzywnego Leżajsk Sp. z o.o.,</w:t>
      </w:r>
      <w:r w:rsidR="0010044F">
        <w:rPr>
          <w:rFonts w:ascii="Tahoma" w:hAnsi="Tahoma" w:cs="Tahoma"/>
          <w:sz w:val="20"/>
          <w:szCs w:val="20"/>
        </w:rPr>
        <w:t xml:space="preserve"> Josera Polska Sp. Z o.o., </w:t>
      </w:r>
      <w:r w:rsidR="0010044F" w:rsidRPr="00803617">
        <w:rPr>
          <w:rFonts w:ascii="Tahoma" w:hAnsi="Tahoma" w:cs="Tahoma"/>
          <w:sz w:val="20"/>
          <w:szCs w:val="20"/>
        </w:rPr>
        <w:t xml:space="preserve">JJ Power, Krzyżanowcy Sp. z o.o., </w:t>
      </w:r>
      <w:r w:rsidR="0010044F" w:rsidRPr="00054B5A">
        <w:rPr>
          <w:rFonts w:ascii="Tahoma" w:hAnsi="Tahoma" w:cs="Tahoma"/>
          <w:sz w:val="20"/>
          <w:szCs w:val="20"/>
        </w:rPr>
        <w:t>Martin Bauer Sp. z o.o.,</w:t>
      </w:r>
      <w:r w:rsidR="0010044F" w:rsidRPr="00803617">
        <w:rPr>
          <w:rFonts w:ascii="Tahoma" w:hAnsi="Tahoma" w:cs="Tahoma"/>
          <w:sz w:val="20"/>
          <w:szCs w:val="20"/>
        </w:rPr>
        <w:t xml:space="preserve"> Mlekovita, Nutricia Sp. z o.o., SCA PR Polska, Sitel Contact Center Outsourcing, Starsen </w:t>
      </w:r>
      <w:r w:rsidR="00F3609B">
        <w:rPr>
          <w:rFonts w:ascii="Tahoma" w:hAnsi="Tahoma" w:cs="Tahoma"/>
          <w:sz w:val="20"/>
          <w:szCs w:val="20"/>
        </w:rPr>
        <w:t xml:space="preserve">                </w:t>
      </w:r>
      <w:r w:rsidR="0010044F" w:rsidRPr="00803617">
        <w:rPr>
          <w:rFonts w:ascii="Tahoma" w:hAnsi="Tahoma" w:cs="Tahoma"/>
          <w:sz w:val="20"/>
          <w:szCs w:val="20"/>
        </w:rPr>
        <w:t xml:space="preserve">Sp. z o.o., Tarczyński S.A, Trenkwalder &amp; Partner Sp. z o.o., </w:t>
      </w:r>
      <w:r w:rsidR="0010044F" w:rsidRPr="00054B5A">
        <w:rPr>
          <w:rFonts w:ascii="Tahoma" w:hAnsi="Tahoma" w:cs="Tahoma"/>
          <w:sz w:val="20"/>
          <w:szCs w:val="20"/>
        </w:rPr>
        <w:t xml:space="preserve">Wheelabrator </w:t>
      </w:r>
      <w:r w:rsidR="0010044F" w:rsidRPr="00803617">
        <w:rPr>
          <w:rFonts w:ascii="Tahoma" w:hAnsi="Tahoma" w:cs="Tahoma"/>
          <w:sz w:val="20"/>
          <w:szCs w:val="20"/>
        </w:rPr>
        <w:t xml:space="preserve">Sp. z o.o, Wolters Kluwer, Żabka Polska S.A, </w:t>
      </w:r>
      <w:r w:rsidR="0010044F" w:rsidRPr="00D66921">
        <w:rPr>
          <w:rFonts w:ascii="Tahoma" w:hAnsi="Tahoma" w:cs="Tahoma"/>
          <w:sz w:val="20"/>
          <w:szCs w:val="20"/>
        </w:rPr>
        <w:t xml:space="preserve">Pomorski Urząd Wojewódzki, </w:t>
      </w:r>
      <w:r w:rsidR="0010044F" w:rsidRPr="004556D4">
        <w:rPr>
          <w:rFonts w:ascii="Tahoma" w:hAnsi="Tahoma" w:cs="Tahoma"/>
          <w:b/>
          <w:bCs/>
          <w:sz w:val="20"/>
          <w:szCs w:val="20"/>
        </w:rPr>
        <w:t>Powiatowe Urzędy Pracy (Wolsztyn, Nowy Tomyśl, Śrem, Kamień Pomorski, Myślibórz, Lubin, Kołobrzeg, Świnoujście, Rawicz, Gostyń, Krosno Odrzańskie),</w:t>
      </w:r>
      <w:r w:rsidR="0010044F" w:rsidRPr="00D66921">
        <w:rPr>
          <w:rFonts w:ascii="Tahoma" w:hAnsi="Tahoma" w:cs="Tahoma"/>
          <w:sz w:val="20"/>
          <w:szCs w:val="20"/>
        </w:rPr>
        <w:t xml:space="preserve"> Ministerstwo Gospodarki, Urząd Marszałkowski</w:t>
      </w:r>
      <w:r w:rsidR="0010044F">
        <w:rPr>
          <w:rFonts w:ascii="Tahoma" w:hAnsi="Tahoma" w:cs="Tahoma"/>
          <w:sz w:val="20"/>
          <w:szCs w:val="20"/>
        </w:rPr>
        <w:t xml:space="preserve"> </w:t>
      </w:r>
      <w:r w:rsidR="0010044F" w:rsidRPr="00D66921">
        <w:rPr>
          <w:rFonts w:ascii="Tahoma" w:hAnsi="Tahoma" w:cs="Tahoma"/>
          <w:sz w:val="20"/>
          <w:szCs w:val="20"/>
        </w:rPr>
        <w:t xml:space="preserve">w Łodzi, Urząd Gminy </w:t>
      </w:r>
      <w:r w:rsidR="00F3609B">
        <w:rPr>
          <w:rFonts w:ascii="Tahoma" w:hAnsi="Tahoma" w:cs="Tahoma"/>
          <w:sz w:val="20"/>
          <w:szCs w:val="20"/>
        </w:rPr>
        <w:t xml:space="preserve">                            </w:t>
      </w:r>
      <w:r w:rsidR="0010044F" w:rsidRPr="00D66921">
        <w:rPr>
          <w:rFonts w:ascii="Tahoma" w:hAnsi="Tahoma" w:cs="Tahoma"/>
          <w:sz w:val="20"/>
          <w:szCs w:val="20"/>
        </w:rPr>
        <w:t xml:space="preserve">w Żukowie, </w:t>
      </w:r>
      <w:r w:rsidR="0010044F">
        <w:rPr>
          <w:rFonts w:ascii="Tahoma" w:hAnsi="Tahoma" w:cs="Tahoma"/>
          <w:sz w:val="20"/>
          <w:szCs w:val="20"/>
        </w:rPr>
        <w:t xml:space="preserve">Urząd Gminy Ujazd, </w:t>
      </w:r>
      <w:r w:rsidR="00015A41">
        <w:rPr>
          <w:rFonts w:ascii="Tahoma" w:hAnsi="Tahoma" w:cs="Tahoma"/>
          <w:sz w:val="20"/>
          <w:szCs w:val="20"/>
        </w:rPr>
        <w:t xml:space="preserve">Urząd Gminy Ładzice, </w:t>
      </w:r>
      <w:r w:rsidR="0010044F" w:rsidRPr="00D66921">
        <w:rPr>
          <w:rFonts w:ascii="Tahoma" w:hAnsi="Tahoma" w:cs="Tahoma"/>
          <w:sz w:val="20"/>
          <w:szCs w:val="20"/>
        </w:rPr>
        <w:t>Sąd Rejonowy w Elblągu</w:t>
      </w:r>
      <w:r w:rsidR="0010044F">
        <w:rPr>
          <w:rFonts w:ascii="Tahoma" w:hAnsi="Tahoma" w:cs="Tahoma"/>
          <w:sz w:val="20"/>
          <w:szCs w:val="20"/>
        </w:rPr>
        <w:t>.</w:t>
      </w:r>
    </w:p>
    <w:p w14:paraId="6680103E" w14:textId="77777777" w:rsidR="0010044F" w:rsidRDefault="0010044F" w:rsidP="0062189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9FC0346" w14:textId="77777777" w:rsidR="00621894" w:rsidRPr="001A3ED8" w:rsidRDefault="00621894" w:rsidP="00621894">
      <w:pPr>
        <w:spacing w:after="0"/>
        <w:rPr>
          <w:rFonts w:ascii="Tahoma" w:eastAsia="Calibri" w:hAnsi="Tahoma" w:cs="Tahoma"/>
          <w:b/>
          <w:bCs/>
          <w:sz w:val="20"/>
          <w:szCs w:val="20"/>
        </w:rPr>
      </w:pPr>
      <w:r w:rsidRPr="001A3ED8">
        <w:rPr>
          <w:rFonts w:ascii="Tahoma" w:eastAsia="Calibri" w:hAnsi="Tahoma" w:cs="Tahoma"/>
          <w:b/>
          <w:bCs/>
          <w:sz w:val="20"/>
          <w:szCs w:val="20"/>
        </w:rPr>
        <w:t>Harmonogram szkolenia:</w:t>
      </w:r>
    </w:p>
    <w:p w14:paraId="34166BB9" w14:textId="77777777" w:rsidR="00621894" w:rsidRPr="00E80C7E" w:rsidRDefault="00621894" w:rsidP="00AF0B01">
      <w:pPr>
        <w:spacing w:after="0"/>
        <w:rPr>
          <w:rStyle w:val="Pogrubienie"/>
          <w:rFonts w:ascii="Tahoma" w:eastAsia="Calibri" w:hAnsi="Tahoma" w:cs="Tahoma"/>
          <w:b w:val="0"/>
          <w:bCs w:val="0"/>
          <w:color w:val="000000"/>
          <w:sz w:val="10"/>
          <w:szCs w:val="10"/>
        </w:rPr>
      </w:pPr>
    </w:p>
    <w:p w14:paraId="5B2F6322" w14:textId="4873DC05" w:rsidR="00621894" w:rsidRPr="00E80C7E" w:rsidRDefault="00FD28D6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 xml:space="preserve">I dzień – </w:t>
      </w:r>
      <w:r w:rsidR="004556D4"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>12 października</w:t>
      </w:r>
    </w:p>
    <w:p w14:paraId="43FB01C4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16.00-19.00 – przyjazd i zakwaterowanie </w:t>
      </w:r>
    </w:p>
    <w:p w14:paraId="0F7FA40F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19.00 – kolacja </w:t>
      </w:r>
    </w:p>
    <w:p w14:paraId="2EC57D7C" w14:textId="77777777" w:rsidR="00621894" w:rsidRPr="00E80C7E" w:rsidRDefault="00621894" w:rsidP="00E80C7E">
      <w:pPr>
        <w:spacing w:after="0"/>
        <w:rPr>
          <w:rStyle w:val="Pogrubienie"/>
          <w:rFonts w:ascii="Tahoma" w:eastAsia="Calibri" w:hAnsi="Tahoma" w:cs="Tahoma"/>
          <w:b w:val="0"/>
          <w:bCs w:val="0"/>
          <w:color w:val="000000"/>
          <w:sz w:val="10"/>
          <w:szCs w:val="10"/>
        </w:rPr>
      </w:pPr>
    </w:p>
    <w:p w14:paraId="696BD410" w14:textId="12A6764D" w:rsidR="00621894" w:rsidRPr="00E80C7E" w:rsidRDefault="00FD28D6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 xml:space="preserve">II dzień – </w:t>
      </w:r>
      <w:r w:rsidR="004556D4"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>13 października</w:t>
      </w:r>
    </w:p>
    <w:p w14:paraId="68B357BB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08.00-09.00 – śniadanie </w:t>
      </w:r>
    </w:p>
    <w:p w14:paraId="43398CAE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09.00-10.30 – szkolenie </w:t>
      </w:r>
    </w:p>
    <w:p w14:paraId="11D6D0B2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10.30-10.45 – przerwa na kawę </w:t>
      </w:r>
    </w:p>
    <w:p w14:paraId="7910FC33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10.45-12.15 – szkolenie </w:t>
      </w:r>
    </w:p>
    <w:p w14:paraId="1BA831EE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12.15-12.30 – przerwa na kawę </w:t>
      </w:r>
    </w:p>
    <w:p w14:paraId="1E90459D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12.30-14.00 – szkolenie </w:t>
      </w:r>
    </w:p>
    <w:p w14:paraId="1FCB5CD2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14.00-15.00 – obiad </w:t>
      </w:r>
    </w:p>
    <w:p w14:paraId="57B4B463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>godz. 15.00-17.00 – szkolenie</w:t>
      </w:r>
    </w:p>
    <w:p w14:paraId="4A791A79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17.00-20.00 - czas wolny </w:t>
      </w:r>
    </w:p>
    <w:p w14:paraId="22F96C00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>godz. 20.00 – kolacja</w:t>
      </w:r>
    </w:p>
    <w:p w14:paraId="55B0FFE2" w14:textId="77777777" w:rsidR="00621894" w:rsidRPr="00E80C7E" w:rsidRDefault="00621894" w:rsidP="00E80C7E">
      <w:pPr>
        <w:spacing w:after="0"/>
        <w:rPr>
          <w:rStyle w:val="Pogrubienie"/>
          <w:rFonts w:ascii="Tahoma" w:eastAsia="Calibri" w:hAnsi="Tahoma" w:cs="Tahoma"/>
          <w:b w:val="0"/>
          <w:bCs w:val="0"/>
          <w:color w:val="000000"/>
          <w:sz w:val="10"/>
          <w:szCs w:val="10"/>
        </w:rPr>
      </w:pPr>
    </w:p>
    <w:p w14:paraId="025570AD" w14:textId="644A1FC2" w:rsidR="00621894" w:rsidRPr="00E80C7E" w:rsidRDefault="00FD28D6" w:rsidP="0010044F">
      <w:pPr>
        <w:spacing w:after="0" w:line="360" w:lineRule="auto"/>
        <w:rPr>
          <w:rStyle w:val="Pogrubienie"/>
          <w:sz w:val="20"/>
          <w:szCs w:val="20"/>
          <w:u w:val="single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 xml:space="preserve">III dzień – </w:t>
      </w:r>
      <w:r w:rsidR="00015A41"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>1</w:t>
      </w:r>
      <w:r w:rsidR="004556D4"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  <w:u w:val="single"/>
        </w:rPr>
        <w:t>4 października</w:t>
      </w:r>
    </w:p>
    <w:p w14:paraId="22D03BB8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08.00-09.00 – śniadanie </w:t>
      </w:r>
    </w:p>
    <w:p w14:paraId="298FD565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09.00-10.30 – szkolenie </w:t>
      </w:r>
    </w:p>
    <w:p w14:paraId="0DFA3C1E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10.30-10.45 – przerwa na kawę </w:t>
      </w:r>
    </w:p>
    <w:p w14:paraId="53E0F5C2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10.45-12.15 – szkolenie </w:t>
      </w:r>
    </w:p>
    <w:p w14:paraId="7840E96B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12.15-12.30 – przerwa na kawę </w:t>
      </w:r>
    </w:p>
    <w:p w14:paraId="6D4794D2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12.30-14.00 – szkolenie </w:t>
      </w:r>
    </w:p>
    <w:p w14:paraId="6E252C4E" w14:textId="77777777" w:rsidR="00621894" w:rsidRPr="00E80C7E" w:rsidRDefault="00621894" w:rsidP="0010044F">
      <w:pPr>
        <w:spacing w:after="0" w:line="360" w:lineRule="auto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 xml:space="preserve">godz. 14.00-15.00 – obiad </w:t>
      </w:r>
    </w:p>
    <w:p w14:paraId="23219B75" w14:textId="77777777" w:rsidR="00621894" w:rsidRPr="00E80C7E" w:rsidRDefault="00621894" w:rsidP="0010044F">
      <w:pPr>
        <w:spacing w:after="0" w:line="360" w:lineRule="auto"/>
        <w:jc w:val="both"/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</w:pPr>
      <w:r w:rsidRPr="00E80C7E">
        <w:rPr>
          <w:rStyle w:val="Pogrubienie"/>
          <w:rFonts w:ascii="Tahoma" w:eastAsia="Calibri" w:hAnsi="Tahoma" w:cs="Tahoma"/>
          <w:b w:val="0"/>
          <w:bCs w:val="0"/>
          <w:color w:val="000000"/>
          <w:sz w:val="20"/>
          <w:szCs w:val="20"/>
        </w:rPr>
        <w:t>godz. 15.00 – zakończenie szkolenia i wyjazd</w:t>
      </w:r>
    </w:p>
    <w:p w14:paraId="3D8A3182" w14:textId="77777777" w:rsidR="00353A84" w:rsidRPr="00E80C7E" w:rsidRDefault="00353A84" w:rsidP="00353A84">
      <w:pPr>
        <w:spacing w:after="0" w:line="240" w:lineRule="auto"/>
        <w:jc w:val="both"/>
        <w:rPr>
          <w:rFonts w:ascii="Tahoma" w:hAnsi="Tahoma" w:cs="Tahoma"/>
          <w:b/>
          <w:sz w:val="36"/>
          <w:szCs w:val="36"/>
        </w:rPr>
      </w:pPr>
    </w:p>
    <w:p w14:paraId="799A2955" w14:textId="652C3677" w:rsidR="00353A84" w:rsidRDefault="00353A84" w:rsidP="00353A8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Cena standardowa: </w:t>
      </w:r>
      <w:r w:rsidR="007A56D7">
        <w:rPr>
          <w:rFonts w:ascii="Tahoma" w:hAnsi="Tahoma" w:cs="Tahoma"/>
          <w:sz w:val="20"/>
          <w:szCs w:val="20"/>
        </w:rPr>
        <w:t>2</w:t>
      </w:r>
      <w:r w:rsidR="00320461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70 zł zw. VAT*/osoba</w:t>
      </w:r>
    </w:p>
    <w:p w14:paraId="2A3096C5" w14:textId="77777777" w:rsidR="00353A84" w:rsidRDefault="00353A84" w:rsidP="00353A84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514C4D5" w14:textId="5E54287E" w:rsidR="00353A84" w:rsidRDefault="00353A84" w:rsidP="00353A8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Ceny zawierają: uczestnictwo w szkoleniu, materiały szkoleniowe, certyfikat, zakwaterowanie              </w:t>
      </w:r>
      <w:r w:rsidR="00972840">
        <w:rPr>
          <w:sz w:val="20"/>
          <w:szCs w:val="20"/>
        </w:rPr>
        <w:t xml:space="preserve">         (2 noclegi w pokojach 2</w:t>
      </w:r>
      <w:r>
        <w:rPr>
          <w:sz w:val="20"/>
          <w:szCs w:val="20"/>
        </w:rPr>
        <w:t>-</w:t>
      </w:r>
      <w:r w:rsidR="00972840">
        <w:rPr>
          <w:sz w:val="20"/>
          <w:szCs w:val="20"/>
        </w:rPr>
        <w:t>osobowych), wyżywienie (</w:t>
      </w:r>
      <w:r w:rsidR="004556D4">
        <w:rPr>
          <w:sz w:val="20"/>
          <w:szCs w:val="20"/>
        </w:rPr>
        <w:t>12 października</w:t>
      </w:r>
      <w:r w:rsidR="005C5704">
        <w:rPr>
          <w:sz w:val="20"/>
          <w:szCs w:val="20"/>
        </w:rPr>
        <w:t xml:space="preserve">: kolacja, </w:t>
      </w:r>
      <w:r w:rsidR="004556D4">
        <w:rPr>
          <w:sz w:val="20"/>
          <w:szCs w:val="20"/>
        </w:rPr>
        <w:t>13 października</w:t>
      </w:r>
      <w:r>
        <w:rPr>
          <w:sz w:val="20"/>
          <w:szCs w:val="20"/>
        </w:rPr>
        <w:t xml:space="preserve">: śniadanie, przerwy kawowe, obiad, kolacja, </w:t>
      </w:r>
      <w:r w:rsidR="005B50E1">
        <w:rPr>
          <w:sz w:val="20"/>
          <w:szCs w:val="20"/>
        </w:rPr>
        <w:t>1</w:t>
      </w:r>
      <w:r w:rsidR="004556D4">
        <w:rPr>
          <w:sz w:val="20"/>
          <w:szCs w:val="20"/>
        </w:rPr>
        <w:t>4 października</w:t>
      </w:r>
      <w:r>
        <w:rPr>
          <w:sz w:val="20"/>
          <w:szCs w:val="20"/>
        </w:rPr>
        <w:t>: śniadanie, przerwy kawowe i obiad).</w:t>
      </w:r>
    </w:p>
    <w:p w14:paraId="28CFDAE0" w14:textId="77777777" w:rsidR="00972840" w:rsidRPr="00972840" w:rsidRDefault="00972840" w:rsidP="00353A84">
      <w:pPr>
        <w:pStyle w:val="Default"/>
        <w:spacing w:line="276" w:lineRule="auto"/>
        <w:jc w:val="both"/>
        <w:rPr>
          <w:sz w:val="16"/>
          <w:szCs w:val="16"/>
        </w:rPr>
      </w:pPr>
    </w:p>
    <w:p w14:paraId="490C7F64" w14:textId="35B24814" w:rsidR="00972840" w:rsidRDefault="00972840" w:rsidP="00353A8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Uwaga: dopłata za pokój 1-osobowy wysokości </w:t>
      </w:r>
      <w:r w:rsidR="004556D4">
        <w:rPr>
          <w:sz w:val="20"/>
          <w:szCs w:val="20"/>
        </w:rPr>
        <w:t>3</w:t>
      </w:r>
      <w:r>
        <w:rPr>
          <w:sz w:val="20"/>
          <w:szCs w:val="20"/>
        </w:rPr>
        <w:t>00 zł za dwa dni</w:t>
      </w:r>
    </w:p>
    <w:p w14:paraId="7F800C1F" w14:textId="77777777" w:rsidR="00353A84" w:rsidRPr="00015A41" w:rsidRDefault="00353A84" w:rsidP="001E603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E5DF792" w14:textId="4828B1A1" w:rsidR="00353A84" w:rsidRDefault="00353A84" w:rsidP="00353A84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>Cena bez zakwaterowania:</w:t>
      </w:r>
      <w:r>
        <w:rPr>
          <w:sz w:val="20"/>
          <w:szCs w:val="20"/>
        </w:rPr>
        <w:t xml:space="preserve"> </w:t>
      </w:r>
      <w:r w:rsidR="007A56D7">
        <w:rPr>
          <w:color w:val="auto"/>
          <w:sz w:val="20"/>
          <w:szCs w:val="20"/>
        </w:rPr>
        <w:t>1</w:t>
      </w:r>
      <w:r w:rsidR="004556D4">
        <w:rPr>
          <w:color w:val="auto"/>
          <w:sz w:val="20"/>
          <w:szCs w:val="20"/>
        </w:rPr>
        <w:t>9</w:t>
      </w:r>
      <w:r>
        <w:rPr>
          <w:color w:val="auto"/>
          <w:sz w:val="20"/>
          <w:szCs w:val="20"/>
        </w:rPr>
        <w:t>70 zł zw. VAT*/osoba</w:t>
      </w:r>
    </w:p>
    <w:p w14:paraId="25EF950D" w14:textId="77777777" w:rsidR="00353A84" w:rsidRDefault="00353A84" w:rsidP="00353A8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335D4AF" w14:textId="5CEE9D4C" w:rsidR="00353A84" w:rsidRDefault="00353A84" w:rsidP="00353A8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zawiera: uczestnictwo w szkoleniu, materiały szkoleniowe, certyfikat, obiady oraz przerwy kawowe w ciągu dwóch dni szkolenia tj. </w:t>
      </w:r>
      <w:r w:rsidR="004556D4">
        <w:rPr>
          <w:sz w:val="20"/>
          <w:szCs w:val="20"/>
        </w:rPr>
        <w:t>13-14 października</w:t>
      </w:r>
      <w:r w:rsidR="00972840">
        <w:rPr>
          <w:sz w:val="20"/>
          <w:szCs w:val="20"/>
        </w:rPr>
        <w:t>.</w:t>
      </w:r>
    </w:p>
    <w:p w14:paraId="732D29EB" w14:textId="77777777" w:rsidR="00353A84" w:rsidRPr="00015A41" w:rsidRDefault="00353A84" w:rsidP="001E603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6AE0F63" w14:textId="77777777" w:rsidR="00353A84" w:rsidRDefault="00353A84" w:rsidP="00353A84">
      <w:pPr>
        <w:pStyle w:val="Default"/>
        <w:spacing w:line="276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>Płatność</w:t>
      </w:r>
      <w:r>
        <w:rPr>
          <w:sz w:val="20"/>
          <w:szCs w:val="20"/>
        </w:rPr>
        <w:t xml:space="preserve">: </w:t>
      </w:r>
      <w:r w:rsidR="008E662F">
        <w:rPr>
          <w:sz w:val="20"/>
          <w:szCs w:val="20"/>
        </w:rPr>
        <w:t>7 dni po szkoleniu, faktura zostanie wręczona uczestnikowi w ostatnim dniu szkolenia</w:t>
      </w:r>
      <w:r w:rsidR="00D81622">
        <w:rPr>
          <w:sz w:val="20"/>
          <w:szCs w:val="20"/>
        </w:rPr>
        <w:t>.</w:t>
      </w:r>
    </w:p>
    <w:p w14:paraId="7E911BE8" w14:textId="77777777" w:rsidR="008E662F" w:rsidRPr="00015A41" w:rsidRDefault="008E662F" w:rsidP="001E603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8DEE8D3" w14:textId="0B58C707" w:rsidR="001B52F1" w:rsidRPr="005B50E1" w:rsidRDefault="00972840" w:rsidP="000238D7">
      <w:pPr>
        <w:spacing w:after="0"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Miejsce szkolenia: </w:t>
      </w:r>
      <w:r w:rsidR="004556D4">
        <w:rPr>
          <w:rFonts w:ascii="Tahoma" w:eastAsia="Calibri" w:hAnsi="Tahoma" w:cs="Tahoma"/>
          <w:bCs/>
          <w:sz w:val="20"/>
          <w:szCs w:val="20"/>
        </w:rPr>
        <w:t>Zakopane</w:t>
      </w:r>
      <w:r w:rsidR="004556D4" w:rsidRPr="005B50E1">
        <w:rPr>
          <w:rFonts w:ascii="Tahoma" w:eastAsia="Calibri" w:hAnsi="Tahoma" w:cs="Tahoma"/>
          <w:bCs/>
          <w:sz w:val="20"/>
          <w:szCs w:val="20"/>
        </w:rPr>
        <w:t xml:space="preserve"> </w:t>
      </w:r>
    </w:p>
    <w:p w14:paraId="17250ABB" w14:textId="77777777" w:rsidR="002B621A" w:rsidRPr="009B1981" w:rsidRDefault="002B621A" w:rsidP="00FD28D6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8"/>
          <w:szCs w:val="8"/>
        </w:rPr>
      </w:pPr>
    </w:p>
    <w:p w14:paraId="01BFFB32" w14:textId="2AF226CC" w:rsidR="009C1974" w:rsidRDefault="00FD28D6" w:rsidP="00883AB6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Referencje:</w:t>
      </w:r>
    </w:p>
    <w:p w14:paraId="1C528301" w14:textId="77777777" w:rsidR="009B1981" w:rsidRDefault="009B1981" w:rsidP="00883AB6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14:paraId="3D1462E4" w14:textId="7601E4B9" w:rsidR="00227727" w:rsidRPr="00944A03" w:rsidRDefault="009B1981" w:rsidP="00944A03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E7A8686" wp14:editId="2DE15505">
            <wp:extent cx="5760720" cy="8210550"/>
            <wp:effectExtent l="0" t="0" r="0" b="0"/>
            <wp:docPr id="20363069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6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60"/>
      </w:tblGrid>
      <w:tr w:rsidR="00F52862" w:rsidRPr="00B33C68" w14:paraId="7CE2F16A" w14:textId="77777777" w:rsidTr="00D44D2B">
        <w:trPr>
          <w:trHeight w:val="699"/>
          <w:jc w:val="center"/>
        </w:trPr>
        <w:tc>
          <w:tcPr>
            <w:tcW w:w="10560" w:type="dxa"/>
          </w:tcPr>
          <w:p w14:paraId="5222985E" w14:textId="77777777" w:rsidR="00280959" w:rsidRPr="00944A03" w:rsidRDefault="00280959" w:rsidP="00AA6DCB">
            <w:pPr>
              <w:pStyle w:val="Nagwek3"/>
              <w:spacing w:before="0" w:after="0"/>
              <w:rPr>
                <w:rFonts w:ascii="Tahoma" w:hAnsi="Tahoma" w:cs="Tahoma"/>
                <w:sz w:val="10"/>
                <w:szCs w:val="10"/>
              </w:rPr>
            </w:pPr>
          </w:p>
          <w:p w14:paraId="143C34A7" w14:textId="77777777" w:rsidR="00F52862" w:rsidRPr="004E4A21" w:rsidRDefault="00F52862" w:rsidP="0015370B">
            <w:pPr>
              <w:pStyle w:val="Nagwek3"/>
              <w:spacing w:before="0"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E4A21">
              <w:rPr>
                <w:rFonts w:ascii="Tahoma" w:hAnsi="Tahoma" w:cs="Tahoma"/>
                <w:sz w:val="24"/>
                <w:szCs w:val="24"/>
              </w:rPr>
              <w:t>FORMULARZ ZGŁOSZENIA</w:t>
            </w:r>
          </w:p>
          <w:p w14:paraId="576681C2" w14:textId="2D1AEC4F" w:rsidR="004556D4" w:rsidRPr="004556D4" w:rsidRDefault="004556D4" w:rsidP="004556D4">
            <w:pPr>
              <w:tabs>
                <w:tab w:val="num" w:pos="0"/>
                <w:tab w:val="left" w:pos="720"/>
              </w:tabs>
              <w:spacing w:after="0" w:line="24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4556D4">
              <w:rPr>
                <w:rFonts w:ascii="Tahoma" w:eastAsia="Tahoma" w:hAnsi="Tahoma"/>
                <w:b/>
                <w:sz w:val="20"/>
                <w:szCs w:val="20"/>
              </w:rPr>
              <w:t>Zarządzanie zespołem i radzenie sobie w trudnych sytuacjach</w:t>
            </w:r>
          </w:p>
          <w:p w14:paraId="128CE006" w14:textId="589D406D" w:rsidR="004556D4" w:rsidRPr="004556D4" w:rsidRDefault="004556D4" w:rsidP="004556D4">
            <w:pPr>
              <w:tabs>
                <w:tab w:val="num" w:pos="0"/>
                <w:tab w:val="left" w:pos="72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4556D4">
              <w:rPr>
                <w:rFonts w:ascii="Tahoma" w:eastAsia="Tahoma" w:hAnsi="Tahoma"/>
                <w:b/>
                <w:sz w:val="20"/>
                <w:szCs w:val="20"/>
              </w:rPr>
              <w:t xml:space="preserve"> – warsztaty dla kadry kierowniczej </w:t>
            </w:r>
            <w:r w:rsidR="0061779D">
              <w:rPr>
                <w:rFonts w:ascii="Tahoma" w:eastAsia="Tahoma" w:hAnsi="Tahoma"/>
                <w:b/>
                <w:sz w:val="20"/>
                <w:szCs w:val="20"/>
              </w:rPr>
              <w:t>sektora publicznego</w:t>
            </w:r>
          </w:p>
          <w:p w14:paraId="417AF2EA" w14:textId="77777777" w:rsidR="004556D4" w:rsidRPr="004556D4" w:rsidRDefault="004556D4" w:rsidP="004556D4">
            <w:pPr>
              <w:spacing w:after="0" w:line="240" w:lineRule="auto"/>
              <w:jc w:val="both"/>
              <w:rPr>
                <w:rFonts w:ascii="Verdana" w:hAnsi="Verdana" w:cs="Tahoma"/>
                <w:b/>
                <w:bCs/>
                <w:sz w:val="10"/>
                <w:szCs w:val="10"/>
              </w:rPr>
            </w:pPr>
          </w:p>
          <w:p w14:paraId="24C5BF58" w14:textId="77777777" w:rsidR="004556D4" w:rsidRPr="004556D4" w:rsidRDefault="004556D4" w:rsidP="004556D4">
            <w:pPr>
              <w:spacing w:after="0" w:line="24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4556D4">
              <w:rPr>
                <w:rFonts w:ascii="Tahoma" w:eastAsia="Tahoma" w:hAnsi="Tahoma"/>
                <w:b/>
                <w:sz w:val="20"/>
                <w:szCs w:val="20"/>
              </w:rPr>
              <w:t>12-14 października 2025 r.</w:t>
            </w:r>
          </w:p>
          <w:p w14:paraId="514A5F9F" w14:textId="77777777" w:rsidR="004556D4" w:rsidRPr="004556D4" w:rsidRDefault="004556D4" w:rsidP="004556D4">
            <w:pPr>
              <w:spacing w:after="0" w:line="240" w:lineRule="auto"/>
              <w:jc w:val="both"/>
              <w:rPr>
                <w:rFonts w:ascii="Verdana" w:hAnsi="Verdana" w:cs="Tahoma"/>
                <w:b/>
                <w:bCs/>
                <w:sz w:val="10"/>
                <w:szCs w:val="10"/>
              </w:rPr>
            </w:pPr>
          </w:p>
          <w:p w14:paraId="2D4329A2" w14:textId="77777777" w:rsidR="004556D4" w:rsidRPr="004556D4" w:rsidRDefault="004556D4" w:rsidP="004556D4">
            <w:pPr>
              <w:spacing w:after="0" w:line="24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4556D4">
              <w:rPr>
                <w:rFonts w:ascii="Tahoma" w:eastAsia="Tahoma" w:hAnsi="Tahoma"/>
                <w:b/>
                <w:sz w:val="20"/>
                <w:szCs w:val="20"/>
              </w:rPr>
              <w:t>Zakopane</w:t>
            </w:r>
          </w:p>
          <w:p w14:paraId="6FD5EC9B" w14:textId="55D6C449" w:rsidR="0022159D" w:rsidRPr="00C32519" w:rsidRDefault="0022159D" w:rsidP="00C32519">
            <w:pPr>
              <w:spacing w:after="0" w:line="240" w:lineRule="auto"/>
              <w:rPr>
                <w:rFonts w:ascii="Tahoma" w:eastAsia="Tahoma" w:hAnsi="Tahoma"/>
                <w:b/>
                <w:sz w:val="16"/>
                <w:szCs w:val="16"/>
              </w:rPr>
            </w:pPr>
          </w:p>
        </w:tc>
      </w:tr>
      <w:tr w:rsidR="00F52862" w:rsidRPr="00B33C68" w14:paraId="1AA1453D" w14:textId="77777777" w:rsidTr="00D44D2B">
        <w:trPr>
          <w:cantSplit/>
          <w:trHeight w:val="2024"/>
          <w:jc w:val="center"/>
        </w:trPr>
        <w:tc>
          <w:tcPr>
            <w:tcW w:w="10560" w:type="dxa"/>
          </w:tcPr>
          <w:p w14:paraId="29545A22" w14:textId="77777777" w:rsidR="00F52862" w:rsidRPr="00944A03" w:rsidRDefault="00F52862" w:rsidP="00B810B9">
            <w:pPr>
              <w:spacing w:after="0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14:paraId="2412901D" w14:textId="77777777" w:rsidR="00F52862" w:rsidRPr="00660FAD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14:paraId="772F6021" w14:textId="77777777" w:rsidR="00F52862" w:rsidRPr="00B33C68" w:rsidRDefault="00803617" w:rsidP="00F52862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Nazwa urzędu/instytucji: </w:t>
            </w:r>
            <w:r w:rsidR="00F52862" w:rsidRPr="00B33C68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</w:t>
            </w:r>
            <w:r w:rsidR="00F5286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………………………………………………………………………….</w:t>
            </w:r>
          </w:p>
          <w:p w14:paraId="6F87C9A5" w14:textId="77777777" w:rsidR="00F52862" w:rsidRPr="00F52862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14:paraId="474FC24A" w14:textId="77777777" w:rsidR="00F52862" w:rsidRPr="00944A03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0"/>
                <w:szCs w:val="10"/>
              </w:rPr>
            </w:pPr>
          </w:p>
          <w:p w14:paraId="59DD7AC1" w14:textId="77777777"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14:paraId="20BB3135" w14:textId="77777777" w:rsidR="00F52862" w:rsidRDefault="00F52862" w:rsidP="00BF5F3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485B71BB" w14:textId="77777777" w:rsidR="00F52862" w:rsidRDefault="00F52862" w:rsidP="00BF5F3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7726E49A" w14:textId="77777777" w:rsidR="00F52862" w:rsidRPr="00AF0B01" w:rsidRDefault="00F52862" w:rsidP="00ED27B3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2"/>
                <w:szCs w:val="12"/>
              </w:rPr>
            </w:pPr>
          </w:p>
          <w:p w14:paraId="2A1CE7B3" w14:textId="77777777"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Osoba do kontaktu: 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31F18C54" w14:textId="77777777" w:rsidR="00F52862" w:rsidRPr="003F2711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Te</w:t>
            </w:r>
            <w:r>
              <w:rPr>
                <w:rFonts w:ascii="Tahoma" w:hAnsi="Tahoma" w:cs="Tahoma"/>
                <w:sz w:val="18"/>
                <w:szCs w:val="18"/>
              </w:rPr>
              <w:t>l: …………………………………………………………….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14D5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F52862" w:rsidRPr="00B33C68" w14:paraId="3B3FF594" w14:textId="77777777" w:rsidTr="00D44D2B">
        <w:trPr>
          <w:trHeight w:val="4134"/>
          <w:jc w:val="center"/>
        </w:trPr>
        <w:tc>
          <w:tcPr>
            <w:tcW w:w="10560" w:type="dxa"/>
          </w:tcPr>
          <w:p w14:paraId="37E9FD04" w14:textId="77777777" w:rsidR="0022159D" w:rsidRPr="005B4ACB" w:rsidRDefault="0022159D" w:rsidP="0022159D">
            <w:pPr>
              <w:spacing w:before="240" w:after="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5B4ACB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14:paraId="269C63B6" w14:textId="190C5E8F" w:rsidR="0022159D" w:rsidRPr="005B4ACB" w:rsidRDefault="0022159D" w:rsidP="0022159D">
            <w:pPr>
              <w:numPr>
                <w:ilvl w:val="0"/>
                <w:numId w:val="3"/>
              </w:numPr>
              <w:tabs>
                <w:tab w:val="left" w:pos="1037"/>
                <w:tab w:val="num" w:pos="1167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Cena standardowa</w:t>
            </w:r>
            <w:r w:rsidRPr="005B4ACB">
              <w:rPr>
                <w:rFonts w:ascii="Tahoma" w:hAnsi="Tahoma" w:cs="Tahoma"/>
                <w:sz w:val="16"/>
                <w:szCs w:val="16"/>
              </w:rPr>
              <w:t xml:space="preserve"> obejmuje: uczestnictwo w szkoleniu, materiały szkoleniowe, certyfikat, wyżywienie (od kolacji</w:t>
            </w:r>
            <w:r w:rsidR="00944A0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03263">
              <w:rPr>
                <w:rFonts w:ascii="Tahoma" w:hAnsi="Tahoma" w:cs="Tahoma"/>
                <w:sz w:val="16"/>
                <w:szCs w:val="16"/>
              </w:rPr>
              <w:t>1</w:t>
            </w:r>
            <w:r w:rsidR="004556D4">
              <w:rPr>
                <w:rFonts w:ascii="Tahoma" w:hAnsi="Tahoma" w:cs="Tahoma"/>
                <w:sz w:val="16"/>
                <w:szCs w:val="16"/>
              </w:rPr>
              <w:t>2 października</w:t>
            </w:r>
            <w:r w:rsidR="00703263">
              <w:rPr>
                <w:rFonts w:ascii="Tahoma" w:hAnsi="Tahoma" w:cs="Tahoma"/>
                <w:sz w:val="16"/>
                <w:szCs w:val="16"/>
              </w:rPr>
              <w:t xml:space="preserve">                   </w:t>
            </w:r>
            <w:r w:rsidRPr="005B4ACB">
              <w:rPr>
                <w:rFonts w:ascii="Tahoma" w:hAnsi="Tahoma" w:cs="Tahoma"/>
                <w:sz w:val="16"/>
                <w:szCs w:val="16"/>
              </w:rPr>
              <w:t xml:space="preserve">do obiadu </w:t>
            </w:r>
            <w:r w:rsidR="00703263">
              <w:rPr>
                <w:rFonts w:ascii="Tahoma" w:hAnsi="Tahoma" w:cs="Tahoma"/>
                <w:sz w:val="16"/>
                <w:szCs w:val="16"/>
              </w:rPr>
              <w:t>1</w:t>
            </w:r>
            <w:r w:rsidR="004556D4">
              <w:rPr>
                <w:rFonts w:ascii="Tahoma" w:hAnsi="Tahoma" w:cs="Tahoma"/>
                <w:sz w:val="16"/>
                <w:szCs w:val="16"/>
              </w:rPr>
              <w:t>4 października</w:t>
            </w:r>
            <w:r w:rsidR="00944A03">
              <w:rPr>
                <w:rFonts w:ascii="Tahoma" w:hAnsi="Tahoma" w:cs="Tahoma"/>
                <w:sz w:val="16"/>
                <w:szCs w:val="16"/>
              </w:rPr>
              <w:t>), zakwaterowanie w pokojach 2</w:t>
            </w:r>
            <w:r w:rsidRPr="005B4ACB">
              <w:rPr>
                <w:rFonts w:ascii="Tahoma" w:hAnsi="Tahoma" w:cs="Tahoma"/>
                <w:sz w:val="16"/>
                <w:szCs w:val="16"/>
              </w:rPr>
              <w:t>-osobowych</w:t>
            </w:r>
            <w:r w:rsidR="00944A03">
              <w:rPr>
                <w:rFonts w:ascii="Tahoma" w:hAnsi="Tahoma" w:cs="Tahoma"/>
                <w:sz w:val="16"/>
                <w:szCs w:val="16"/>
              </w:rPr>
              <w:t xml:space="preserve"> (za dopłatą </w:t>
            </w:r>
            <w:r w:rsidR="004556D4">
              <w:rPr>
                <w:rFonts w:ascii="Tahoma" w:hAnsi="Tahoma" w:cs="Tahoma"/>
                <w:sz w:val="16"/>
                <w:szCs w:val="16"/>
              </w:rPr>
              <w:t>3</w:t>
            </w:r>
            <w:r w:rsidR="00944A03">
              <w:rPr>
                <w:rFonts w:ascii="Tahoma" w:hAnsi="Tahoma" w:cs="Tahoma"/>
                <w:sz w:val="16"/>
                <w:szCs w:val="16"/>
              </w:rPr>
              <w:t>00 zł pokój 1-osobowy)</w:t>
            </w:r>
            <w:r w:rsidRPr="005B4ACB">
              <w:rPr>
                <w:rFonts w:ascii="Tahoma" w:hAnsi="Tahoma" w:cs="Tahoma"/>
                <w:sz w:val="16"/>
                <w:szCs w:val="16"/>
              </w:rPr>
              <w:t>, przerwy kawowe w trakcie trwania szkolenia.</w:t>
            </w:r>
          </w:p>
          <w:p w14:paraId="58AA0E1D" w14:textId="6901DCD3" w:rsidR="0022159D" w:rsidRPr="00B44FAB" w:rsidRDefault="0022159D" w:rsidP="00B44FAB">
            <w:pPr>
              <w:numPr>
                <w:ilvl w:val="0"/>
                <w:numId w:val="3"/>
              </w:numPr>
              <w:tabs>
                <w:tab w:val="left" w:pos="1037"/>
                <w:tab w:val="num" w:pos="1167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>Cena bez zakwaterowania obejmuje: uczestnictwo w szkoleniu, materiały szkoleniowe, certyfikat, obiad oraz przerwy kawowe             w dniach</w:t>
            </w:r>
            <w:r w:rsidR="008266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556D4">
              <w:rPr>
                <w:rFonts w:ascii="Tahoma" w:hAnsi="Tahoma" w:cs="Tahoma"/>
                <w:sz w:val="16"/>
                <w:szCs w:val="16"/>
              </w:rPr>
              <w:t>13-14 października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EEC55F1" w14:textId="77777777" w:rsidR="0022159D" w:rsidRDefault="0022159D" w:rsidP="0022159D">
            <w:pPr>
              <w:numPr>
                <w:ilvl w:val="0"/>
                <w:numId w:val="3"/>
              </w:numPr>
              <w:tabs>
                <w:tab w:val="left" w:pos="1037"/>
                <w:tab w:val="num" w:pos="1159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Niniejszy formularz ma formę umowy zawartej między Zgłaszającym a Go 2 win (organizator). Na 5 dni przed rozpoczęciem szkolenia, organizator wyśle na podany przez Państwa e-mail, potwierdzenie szkolenia zawierające wszelkie informacja organizacyjne.</w:t>
            </w:r>
          </w:p>
          <w:p w14:paraId="1BA9A524" w14:textId="30D949B4" w:rsidR="0022159D" w:rsidRDefault="0022159D" w:rsidP="0022159D">
            <w:pPr>
              <w:numPr>
                <w:ilvl w:val="0"/>
                <w:numId w:val="3"/>
              </w:numPr>
              <w:tabs>
                <w:tab w:val="left" w:pos="1037"/>
                <w:tab w:val="num" w:pos="1159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szkoleniem pobierane jest 100% opłaty, bez względu na termin nadesłania formularza zgłoszeniowego. Zamiast zgłoszonej osoby w szkoleniu może wziąć udział inny pracownik urzędu/instytucji. Nieobecność</w:t>
            </w:r>
            <w:r w:rsidR="00703263"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na szkoleniu nie zwalnia z dokonania opłaty.</w:t>
            </w:r>
          </w:p>
          <w:p w14:paraId="56311E75" w14:textId="77777777" w:rsidR="0022159D" w:rsidRDefault="0022159D" w:rsidP="0022159D">
            <w:pPr>
              <w:numPr>
                <w:ilvl w:val="0"/>
                <w:numId w:val="3"/>
              </w:numPr>
              <w:tabs>
                <w:tab w:val="left" w:pos="1037"/>
                <w:tab w:val="num" w:pos="1167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przeprowadzić zajęć w podanym terminie, Go 2 win (organizator) zastrzega sobie prawo zmiany terminu zajęć. Uczestnicy szkolenia wskazani przez osobę zgłaszającą zostaną niezwłocznie poinformowani o tym fakcie.</w:t>
            </w:r>
          </w:p>
          <w:p w14:paraId="356A5A2D" w14:textId="77777777" w:rsidR="004F2DAD" w:rsidRDefault="004F2DAD" w:rsidP="004F2DAD">
            <w:pPr>
              <w:numPr>
                <w:ilvl w:val="0"/>
                <w:numId w:val="3"/>
              </w:numPr>
              <w:tabs>
                <w:tab w:val="left" w:pos="1037"/>
                <w:tab w:val="num" w:pos="1159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 za szkolenie i wręczy ją uczestnikowi w ostatnim dniu szkolenia. Płatność nastąpi po otrzymaniu faktury,                   w terminie 7 dni od zakończenia szkolenia.</w:t>
            </w:r>
          </w:p>
          <w:p w14:paraId="4C124ADC" w14:textId="77777777" w:rsidR="0022159D" w:rsidRPr="005B4ACB" w:rsidRDefault="00B44FAB" w:rsidP="0022159D">
            <w:pPr>
              <w:numPr>
                <w:ilvl w:val="0"/>
                <w:numId w:val="3"/>
              </w:numPr>
              <w:tabs>
                <w:tab w:val="left" w:pos="1037"/>
                <w:tab w:val="num" w:pos="1167"/>
              </w:tabs>
              <w:spacing w:after="0" w:line="240" w:lineRule="auto"/>
              <w:ind w:right="186" w:firstLine="2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2159D" w:rsidRPr="005B4ACB">
              <w:rPr>
                <w:rFonts w:ascii="Tahoma" w:hAnsi="Tahoma" w:cs="Tahoma"/>
                <w:sz w:val="16"/>
                <w:szCs w:val="16"/>
              </w:rPr>
              <w:t>Zgadzam się na przetwarzanie danych zamieszczonych w niniejszym formularzu zgłoszeniowym, w celu aktywnego udziału                   w szkoleniu, zgodnie z ustawą o ochronie danych osobowych z dnia 10 maja 2018 r. (Dz.U. z 2018 r. poz. 1000) oraz na otrzymywanie od Go 2 win Anna Niedziółka, drogą elektroniczną na wskazane powyżej adresy e-mail, zgodnie z ustawą z dnia 18 lipca 2002 r.                     o świadczeniu usług drogą elektroniczną (Dz.U. z 2018 r. poz. 650 z poźn. zm), informacji organizacyjnych dotyczących tego szkolenia, niezbędnych do jego przeprowadzenia.</w:t>
            </w:r>
          </w:p>
          <w:p w14:paraId="74CEC3F1" w14:textId="492053B1" w:rsidR="00F52862" w:rsidRPr="00FD3887" w:rsidRDefault="0022159D" w:rsidP="00B44FAB">
            <w:pPr>
              <w:numPr>
                <w:ilvl w:val="0"/>
                <w:numId w:val="3"/>
              </w:numPr>
              <w:tabs>
                <w:tab w:val="left" w:pos="1125"/>
              </w:tabs>
              <w:spacing w:after="0" w:line="240" w:lineRule="auto"/>
              <w:ind w:hanging="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B4ACB">
              <w:rPr>
                <w:rFonts w:ascii="Tahoma" w:hAnsi="Tahoma" w:cs="Tahoma"/>
                <w:sz w:val="16"/>
                <w:szCs w:val="16"/>
              </w:rPr>
              <w:t xml:space="preserve">Jestem świadomy/świadoma prawa do poprawiania, zmieniania i aktualizowania swoich danych, zgodnie z Rozporządzeniem Parlamentu Europejskiego i Rady (UE) 2016/679 z dnia 27 kwietnia 2016 r. w sprawie ochrony osób fizycznych w związku </w:t>
            </w:r>
            <w:r w:rsidR="00B44FA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B4ACB">
              <w:rPr>
                <w:rFonts w:ascii="Tahoma" w:hAnsi="Tahoma" w:cs="Tahoma"/>
                <w:sz w:val="16"/>
                <w:szCs w:val="16"/>
              </w:rPr>
              <w:t xml:space="preserve">z przetwarzaniem danych osobowych i swobodnego przepływu takich danych oraz uchylenia dyrektywy 95/46/WE (dalej zwane "RODO") oraz zapoznałem/zapoznałam się z klauzulą informacyjną umieszczoną na stronie </w:t>
            </w:r>
            <w:hyperlink r:id="rId9" w:history="1">
              <w:r w:rsidRPr="005B4ACB"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</w:p>
        </w:tc>
      </w:tr>
      <w:tr w:rsidR="00F52862" w:rsidRPr="00B33C68" w14:paraId="1ED456DB" w14:textId="77777777" w:rsidTr="00D44D2B">
        <w:trPr>
          <w:trHeight w:hRule="exact" w:val="3585"/>
          <w:jc w:val="center"/>
        </w:trPr>
        <w:tc>
          <w:tcPr>
            <w:tcW w:w="10560" w:type="dxa"/>
          </w:tcPr>
          <w:p w14:paraId="1FBD0084" w14:textId="77777777" w:rsidR="00F52862" w:rsidRPr="00660FAD" w:rsidRDefault="00F52862" w:rsidP="00B810B9">
            <w:pPr>
              <w:spacing w:after="0"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0C981F3" w14:textId="649A90FB" w:rsidR="0022159D" w:rsidRDefault="0022159D" w:rsidP="0022159D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5B4ACB">
              <w:rPr>
                <w:rFonts w:ascii="Tahoma" w:hAnsi="Tahoma" w:cs="Tahoma"/>
                <w:b/>
                <w:bCs/>
                <w:sz w:val="16"/>
              </w:rPr>
              <w:t>Proszę o</w:t>
            </w:r>
            <w:r w:rsidR="007A56D7">
              <w:rPr>
                <w:rFonts w:ascii="Tahoma" w:hAnsi="Tahoma" w:cs="Tahoma"/>
                <w:b/>
                <w:bCs/>
                <w:sz w:val="16"/>
              </w:rPr>
              <w:t xml:space="preserve"> wystawienie faktury na kwotę 2</w:t>
            </w:r>
            <w:r w:rsidR="00320461">
              <w:rPr>
                <w:rFonts w:ascii="Tahoma" w:hAnsi="Tahoma" w:cs="Tahoma"/>
                <w:b/>
                <w:bCs/>
                <w:sz w:val="16"/>
              </w:rPr>
              <w:t>9</w:t>
            </w:r>
            <w:r>
              <w:rPr>
                <w:rFonts w:ascii="Tahoma" w:hAnsi="Tahoma" w:cs="Tahoma"/>
                <w:b/>
                <w:bCs/>
                <w:sz w:val="16"/>
              </w:rPr>
              <w:t>7</w:t>
            </w:r>
            <w:r w:rsidRPr="005B4ACB">
              <w:rPr>
                <w:rFonts w:ascii="Tahoma" w:hAnsi="Tahoma" w:cs="Tahoma"/>
                <w:b/>
                <w:bCs/>
                <w:sz w:val="16"/>
              </w:rPr>
              <w:t>0 zł zw. VAT/osoba (CENA STANDARDOWA)</w:t>
            </w:r>
          </w:p>
          <w:p w14:paraId="3D8B1162" w14:textId="0EDB6F31" w:rsidR="00AF0B01" w:rsidRPr="00AF0B01" w:rsidRDefault="00AF0B01" w:rsidP="00AF0B01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5B4ACB">
              <w:rPr>
                <w:rFonts w:ascii="Tahoma" w:hAnsi="Tahoma" w:cs="Tahoma"/>
                <w:b/>
                <w:bCs/>
                <w:sz w:val="16"/>
              </w:rPr>
              <w:t>Proszę o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wystawienie faktury na kwotę </w:t>
            </w:r>
            <w:r w:rsidR="00320461">
              <w:rPr>
                <w:rFonts w:ascii="Tahoma" w:hAnsi="Tahoma" w:cs="Tahoma"/>
                <w:b/>
                <w:bCs/>
                <w:sz w:val="16"/>
              </w:rPr>
              <w:t>3</w:t>
            </w:r>
            <w:r w:rsidR="004556D4">
              <w:rPr>
                <w:rFonts w:ascii="Tahoma" w:hAnsi="Tahoma" w:cs="Tahoma"/>
                <w:b/>
                <w:bCs/>
                <w:sz w:val="16"/>
              </w:rPr>
              <w:t>2</w:t>
            </w:r>
            <w:r>
              <w:rPr>
                <w:rFonts w:ascii="Tahoma" w:hAnsi="Tahoma" w:cs="Tahoma"/>
                <w:b/>
                <w:bCs/>
                <w:sz w:val="16"/>
              </w:rPr>
              <w:t>7</w:t>
            </w:r>
            <w:r w:rsidR="00944A03">
              <w:rPr>
                <w:rFonts w:ascii="Tahoma" w:hAnsi="Tahoma" w:cs="Tahoma"/>
                <w:b/>
                <w:bCs/>
                <w:sz w:val="16"/>
              </w:rPr>
              <w:t xml:space="preserve">0 zł zw. VAT/osoba (CENA ZA POBYT 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W POKOJU 1</w:t>
            </w:r>
            <w:r w:rsidR="00997FDD">
              <w:rPr>
                <w:rFonts w:ascii="Tahoma" w:hAnsi="Tahoma" w:cs="Tahoma"/>
                <w:b/>
                <w:bCs/>
                <w:sz w:val="16"/>
              </w:rPr>
              <w:t>-</w:t>
            </w:r>
            <w:r w:rsidR="00314294">
              <w:rPr>
                <w:rFonts w:ascii="Tahoma" w:hAnsi="Tahoma" w:cs="Tahoma"/>
                <w:b/>
                <w:bCs/>
                <w:sz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</w:rPr>
              <w:t>SOBOWYM</w:t>
            </w:r>
            <w:r w:rsidRPr="005B4ACB">
              <w:rPr>
                <w:rFonts w:ascii="Tahoma" w:hAnsi="Tahoma" w:cs="Tahoma"/>
                <w:b/>
                <w:bCs/>
                <w:sz w:val="16"/>
              </w:rPr>
              <w:t>)</w:t>
            </w:r>
          </w:p>
          <w:p w14:paraId="1B26A8BB" w14:textId="68BCEA43" w:rsidR="0022159D" w:rsidRPr="005B4ACB" w:rsidRDefault="0022159D" w:rsidP="0022159D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5B4ACB">
              <w:rPr>
                <w:rFonts w:ascii="Tahoma" w:hAnsi="Tahoma" w:cs="Tahoma"/>
                <w:b/>
                <w:bCs/>
                <w:sz w:val="16"/>
              </w:rPr>
              <w:t xml:space="preserve">Proszę o </w:t>
            </w:r>
            <w:r w:rsidR="007A56D7">
              <w:rPr>
                <w:rFonts w:ascii="Tahoma" w:hAnsi="Tahoma" w:cs="Tahoma"/>
                <w:b/>
                <w:bCs/>
                <w:sz w:val="16"/>
              </w:rPr>
              <w:t>wystawienie faktury na kwotę 1</w:t>
            </w:r>
            <w:r w:rsidR="004556D4">
              <w:rPr>
                <w:rFonts w:ascii="Tahoma" w:hAnsi="Tahoma" w:cs="Tahoma"/>
                <w:b/>
                <w:bCs/>
                <w:sz w:val="16"/>
              </w:rPr>
              <w:t>9</w:t>
            </w:r>
            <w:r>
              <w:rPr>
                <w:rFonts w:ascii="Tahoma" w:hAnsi="Tahoma" w:cs="Tahoma"/>
                <w:b/>
                <w:bCs/>
                <w:sz w:val="16"/>
              </w:rPr>
              <w:t>7</w:t>
            </w:r>
            <w:r w:rsidRPr="005B4ACB">
              <w:rPr>
                <w:rFonts w:ascii="Tahoma" w:hAnsi="Tahoma" w:cs="Tahoma"/>
                <w:b/>
                <w:bCs/>
                <w:sz w:val="16"/>
              </w:rPr>
              <w:t>0 zł zw. VAT/osoba (CENA BEZ ZAKWATEROWANIA)</w:t>
            </w:r>
          </w:p>
          <w:p w14:paraId="3523D664" w14:textId="77777777" w:rsidR="00FD3887" w:rsidRPr="009C1A3B" w:rsidRDefault="00FD3887" w:rsidP="00FD3887">
            <w:pPr>
              <w:spacing w:after="0"/>
              <w:rPr>
                <w:rFonts w:ascii="Tahoma" w:hAnsi="Tahoma" w:cs="Tahoma"/>
                <w:bCs/>
                <w:sz w:val="12"/>
                <w:szCs w:val="12"/>
              </w:rPr>
            </w:pPr>
            <w:r w:rsidRPr="009C1A3B">
              <w:rPr>
                <w:rFonts w:ascii="Tahoma" w:hAnsi="Tahoma" w:cs="Tahoma"/>
                <w:bCs/>
                <w:sz w:val="12"/>
                <w:szCs w:val="12"/>
              </w:rPr>
              <w:t xml:space="preserve"> </w:t>
            </w:r>
          </w:p>
          <w:p w14:paraId="3AE4869B" w14:textId="77777777" w:rsidR="00FD3887" w:rsidRPr="00B33C68" w:rsidRDefault="00FD3887" w:rsidP="00FD3887">
            <w:pPr>
              <w:pStyle w:val="Tekstpodstawowy"/>
              <w:rPr>
                <w:rFonts w:ascii="Tahoma" w:hAnsi="Tahoma" w:cs="Tahoma"/>
                <w:b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14:paraId="6C0CBEB3" w14:textId="77777777" w:rsidR="00423118" w:rsidRDefault="00423118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3FFCC36D" w14:textId="77777777" w:rsidR="00C271DD" w:rsidRDefault="00C271DD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5EE203BD" w14:textId="77777777" w:rsidR="00C271DD" w:rsidRPr="00B33C68" w:rsidRDefault="00C271DD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1FB64D04" w14:textId="77777777" w:rsidR="00D44D2B" w:rsidRDefault="00D44D2B" w:rsidP="00D44D2B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2FB566C0" w14:textId="77777777" w:rsidR="00D44D2B" w:rsidRPr="00B33C68" w:rsidRDefault="00F52862" w:rsidP="00D44D2B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14:paraId="5D33947D" w14:textId="77777777" w:rsidR="00F52862" w:rsidRPr="003E6F29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14:paraId="5314C20F" w14:textId="77777777" w:rsidR="000258D6" w:rsidRPr="00C271DD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14:paraId="5E65A39F" w14:textId="77777777"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7C42F35C" w14:textId="77777777" w:rsidR="005A7C43" w:rsidRDefault="005A7C43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2F7F0024" w14:textId="77777777" w:rsidR="006F5C21" w:rsidRDefault="006F5C2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36353853" w14:textId="77777777" w:rsidR="006F5C21" w:rsidRDefault="006F5C2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32BE9A6D" w14:textId="77777777" w:rsidR="00416178" w:rsidRPr="009D3B77" w:rsidRDefault="00416178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55370C02" w14:textId="77777777" w:rsidR="000258D6" w:rsidRPr="009D3B77" w:rsidRDefault="000258D6" w:rsidP="000258D6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14:paraId="3BD47C59" w14:textId="77777777" w:rsidR="000258D6" w:rsidRPr="009D3B77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61B33114" w14:textId="77777777" w:rsidR="000258D6" w:rsidRPr="009D3B77" w:rsidRDefault="000258D6" w:rsidP="00FD388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326EC8CC" w14:textId="5498DAD1" w:rsidR="000258D6" w:rsidRPr="006B5587" w:rsidRDefault="000258D6" w:rsidP="006B5587">
      <w:pPr>
        <w:tabs>
          <w:tab w:val="left" w:pos="0"/>
        </w:tabs>
        <w:spacing w:after="0" w:line="360" w:lineRule="auto"/>
        <w:jc w:val="both"/>
        <w:rPr>
          <w:rFonts w:ascii="Tahoma" w:eastAsia="Tahoma" w:hAnsi="Tahoma"/>
          <w:b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 w:rsidR="009264E3">
        <w:rPr>
          <w:rFonts w:ascii="Tahoma" w:hAnsi="Tahoma" w:cs="Tahoma"/>
          <w:bCs/>
          <w:sz w:val="20"/>
          <w:szCs w:val="20"/>
        </w:rPr>
        <w:t xml:space="preserve"> w Warszawie,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B5587">
        <w:rPr>
          <w:rFonts w:ascii="Tahoma" w:hAnsi="Tahoma" w:cs="Tahoma"/>
          <w:sz w:val="20"/>
          <w:szCs w:val="20"/>
        </w:rPr>
        <w:t xml:space="preserve">ul. Janinówka </w:t>
      </w:r>
      <w:r w:rsidRPr="000258D6">
        <w:rPr>
          <w:rFonts w:ascii="Tahoma" w:hAnsi="Tahoma" w:cs="Tahoma"/>
          <w:sz w:val="20"/>
          <w:szCs w:val="20"/>
        </w:rPr>
        <w:t>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szkoleniowa</w:t>
      </w:r>
      <w:r w:rsidRPr="00BF5F38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 xml:space="preserve">: </w:t>
      </w:r>
      <w:r w:rsidR="008266E5">
        <w:rPr>
          <w:rFonts w:ascii="Tahoma" w:eastAsia="Tahoma" w:hAnsi="Tahoma"/>
          <w:b/>
          <w:sz w:val="20"/>
          <w:szCs w:val="20"/>
        </w:rPr>
        <w:t>Zarządzanie zespołem i radzenie sobie                        w trudnych sytuacjach</w:t>
      </w:r>
      <w:r w:rsidR="00703263">
        <w:rPr>
          <w:rFonts w:ascii="Tahoma" w:eastAsia="Tahoma" w:hAnsi="Tahoma"/>
          <w:b/>
          <w:sz w:val="20"/>
          <w:szCs w:val="20"/>
        </w:rPr>
        <w:t xml:space="preserve"> – warsztaty dla kadry kierowniczej </w:t>
      </w:r>
      <w:r w:rsidR="004556D4">
        <w:rPr>
          <w:rFonts w:ascii="Tahoma" w:eastAsia="Tahoma" w:hAnsi="Tahoma"/>
          <w:b/>
          <w:sz w:val="20"/>
          <w:szCs w:val="20"/>
        </w:rPr>
        <w:t>sektora publicznego</w:t>
      </w:r>
      <w:r w:rsidR="00BF5F38" w:rsidRPr="00BF5F38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,</w:t>
      </w:r>
      <w:r w:rsid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która odbędzie się  </w:t>
      </w:r>
      <w:r w:rsidR="00D44D2B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w dniach</w:t>
      </w:r>
      <w:r w:rsidR="005A7C43"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 </w:t>
      </w:r>
      <w:r w:rsidR="004556D4">
        <w:rPr>
          <w:rFonts w:ascii="Tahoma" w:hAnsi="Tahoma" w:cs="Tahoma"/>
          <w:b/>
          <w:bCs/>
          <w:sz w:val="20"/>
          <w:szCs w:val="20"/>
        </w:rPr>
        <w:t>12-14 października</w:t>
      </w:r>
      <w:r w:rsidR="00ED7DB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D3887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20</w:t>
      </w:r>
      <w:r w:rsidR="00ED7DBE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2</w:t>
      </w:r>
      <w:r w:rsidR="004556D4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5</w:t>
      </w:r>
      <w:r w:rsidR="004E4A21" w:rsidRPr="00BF5F38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 xml:space="preserve"> r.</w:t>
      </w:r>
      <w:r w:rsidR="00703263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 xml:space="preserve"> w </w:t>
      </w:r>
      <w:r w:rsidR="004556D4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Zakopanem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, mająca charakter usługi kształcenia zawodowego/przekwalifikowania zawodowego, jest finansowana ze środków publicznych:</w:t>
      </w:r>
    </w:p>
    <w:p w14:paraId="5F1A0F9A" w14:textId="77777777" w:rsidR="00FD3887" w:rsidRPr="000258D6" w:rsidRDefault="000258D6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</w:r>
      <w:r w:rsidR="00FD3887" w:rsidRPr="000258D6">
        <w:rPr>
          <w:rFonts w:ascii="Tahoma" w:eastAsia="Calibri" w:hAnsi="Tahoma" w:cs="Tahoma"/>
          <w:color w:val="000000"/>
          <w:sz w:val="20"/>
          <w:szCs w:val="20"/>
        </w:rPr>
        <w:t xml:space="preserve">a) w całości, zgodnie z treścią art. 43 ust. 1 pkt 29 lit. c ustawy o </w:t>
      </w:r>
      <w:r w:rsidR="009264E3">
        <w:rPr>
          <w:rFonts w:ascii="Tahoma" w:eastAsia="Calibri" w:hAnsi="Tahoma" w:cs="Tahoma"/>
          <w:color w:val="000000"/>
          <w:sz w:val="20"/>
          <w:szCs w:val="20"/>
        </w:rPr>
        <w:t xml:space="preserve">podatku od towarów i usług </w:t>
      </w:r>
      <w:r w:rsidR="00FD3887" w:rsidRPr="000258D6">
        <w:rPr>
          <w:rFonts w:ascii="Tahoma" w:eastAsia="Calibri" w:hAnsi="Tahoma" w:cs="Tahoma"/>
          <w:color w:val="000000"/>
          <w:sz w:val="20"/>
          <w:szCs w:val="20"/>
        </w:rPr>
        <w:t>z dnia 11.03.2004 r.</w:t>
      </w:r>
      <w:r w:rsidR="00FD3887"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="00FD3887"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14:paraId="05D56A74" w14:textId="77777777" w:rsidR="00FD3887" w:rsidRPr="000258D6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761A002" w14:textId="77777777" w:rsidR="00FD3887" w:rsidRPr="000258D6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14:paraId="27444B96" w14:textId="77777777" w:rsidR="00FD3887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</w:t>
      </w:r>
      <w:r w:rsidR="009264E3">
        <w:rPr>
          <w:rFonts w:ascii="Tahoma" w:eastAsia="Calibri" w:hAnsi="Tahoma" w:cs="Tahoma"/>
          <w:color w:val="000000"/>
          <w:sz w:val="20"/>
          <w:szCs w:val="20"/>
        </w:rPr>
        <w:t xml:space="preserve">porządzenia Ministra Finansów </w:t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 xml:space="preserve">z dnia 20.12.2013 r. w sprawie zwolnień od podatku od towarów i usług oraz warunków stosowania tych zwolnień </w:t>
      </w:r>
      <w:r>
        <w:rPr>
          <w:rFonts w:ascii="Tahoma" w:eastAsia="Calibri" w:hAnsi="Tahoma" w:cs="Tahoma"/>
          <w:color w:val="000000"/>
          <w:sz w:val="20"/>
          <w:szCs w:val="20"/>
        </w:rPr>
        <w:t>(tekst jednolity Dz. U. z 2018 r. poz. 701)*</w:t>
      </w:r>
    </w:p>
    <w:p w14:paraId="021491B0" w14:textId="77777777" w:rsidR="00FD3887" w:rsidRPr="000258D6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A25B865" w14:textId="77777777" w:rsidR="00FD3887" w:rsidRPr="000258D6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14:paraId="441FE205" w14:textId="77777777" w:rsidR="000258D6" w:rsidRPr="000258D6" w:rsidRDefault="000258D6" w:rsidP="00FD388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62EB6CE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927C046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25080331" w14:textId="77777777" w:rsidR="000258D6" w:rsidRPr="000258D6" w:rsidRDefault="000258D6" w:rsidP="004E4A21">
      <w:pPr>
        <w:pStyle w:val="Standard"/>
        <w:autoSpaceDE w:val="0"/>
        <w:spacing w:line="36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4E4A21"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14:paraId="3F6F2666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620E85B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77EA19B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00A9A24" w14:textId="77777777" w:rsidR="00C31ACF" w:rsidRPr="000258D6" w:rsidRDefault="00BD40D7" w:rsidP="000258D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="000258D6"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sectPr w:rsidR="00C31ACF" w:rsidRPr="000258D6" w:rsidSect="00600C01">
      <w:headerReference w:type="default" r:id="rId10"/>
      <w:footerReference w:type="default" r:id="rId11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A2979" w14:textId="77777777" w:rsidR="00AE2264" w:rsidRDefault="00AE2264" w:rsidP="0065202F">
      <w:pPr>
        <w:spacing w:after="0" w:line="240" w:lineRule="auto"/>
      </w:pPr>
      <w:r>
        <w:separator/>
      </w:r>
    </w:p>
  </w:endnote>
  <w:endnote w:type="continuationSeparator" w:id="0">
    <w:p w14:paraId="4C872029" w14:textId="77777777" w:rsidR="00AE2264" w:rsidRDefault="00AE2264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17BB2" w14:textId="77777777" w:rsidR="00CB0E58" w:rsidRDefault="00000000">
    <w:pPr>
      <w:pStyle w:val="Stopka"/>
      <w:rPr>
        <w:b/>
        <w:color w:val="660033"/>
      </w:rPr>
    </w:pPr>
    <w:r>
      <w:rPr>
        <w:b/>
        <w:color w:val="660033"/>
      </w:rPr>
      <w:pict w14:anchorId="46560A3C"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14:paraId="5D7E6919" w14:textId="77777777" w:rsidTr="000D625B">
      <w:trPr>
        <w:trHeight w:val="1138"/>
      </w:trPr>
      <w:tc>
        <w:tcPr>
          <w:tcW w:w="4658" w:type="dxa"/>
        </w:tcPr>
        <w:p w14:paraId="1CD315BC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14:paraId="68F59E5E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14:paraId="31C96A85" w14:textId="77777777"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14:paraId="17083926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</w:tc>
      <w:tc>
        <w:tcPr>
          <w:tcW w:w="4658" w:type="dxa"/>
          <w:vAlign w:val="center"/>
        </w:tcPr>
        <w:p w14:paraId="31852F90" w14:textId="77777777" w:rsidR="000D625B" w:rsidRPr="00CF2059" w:rsidRDefault="00802C8B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14:paraId="5592D05A" w14:textId="77777777"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E71BA" w14:textId="77777777" w:rsidR="00AE2264" w:rsidRDefault="00AE2264" w:rsidP="0065202F">
      <w:pPr>
        <w:spacing w:after="0" w:line="240" w:lineRule="auto"/>
      </w:pPr>
      <w:r>
        <w:separator/>
      </w:r>
    </w:p>
  </w:footnote>
  <w:footnote w:type="continuationSeparator" w:id="0">
    <w:p w14:paraId="58921F74" w14:textId="77777777" w:rsidR="00AE2264" w:rsidRDefault="00AE2264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2AD0" w14:textId="77777777" w:rsidR="0065202F" w:rsidRDefault="000238D7" w:rsidP="0066771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44632A" wp14:editId="205DB8E9">
          <wp:simplePos x="0" y="0"/>
          <wp:positionH relativeFrom="margin">
            <wp:posOffset>-635</wp:posOffset>
          </wp:positionH>
          <wp:positionV relativeFrom="paragraph">
            <wp:posOffset>77470</wp:posOffset>
          </wp:positionV>
          <wp:extent cx="1874520" cy="44577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D05F3B" w14:textId="77777777"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14:paraId="00E222F8" w14:textId="77777777"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14:paraId="7E6430F9" w14:textId="77777777"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14:paraId="64B7B917" w14:textId="77777777" w:rsidR="004C3197" w:rsidRPr="007F0B8D" w:rsidRDefault="00000000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 w14:anchorId="5CA1CD83"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A08"/>
    <w:multiLevelType w:val="hybridMultilevel"/>
    <w:tmpl w:val="1890B9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61D2B"/>
    <w:multiLevelType w:val="hybridMultilevel"/>
    <w:tmpl w:val="F170DAAC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537AE"/>
    <w:multiLevelType w:val="hybridMultilevel"/>
    <w:tmpl w:val="79CAB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209"/>
    <w:multiLevelType w:val="hybridMultilevel"/>
    <w:tmpl w:val="73F61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93064"/>
    <w:multiLevelType w:val="hybridMultilevel"/>
    <w:tmpl w:val="77CAF4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14659"/>
    <w:multiLevelType w:val="multilevel"/>
    <w:tmpl w:val="F154C266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C084B16"/>
    <w:multiLevelType w:val="hybridMultilevel"/>
    <w:tmpl w:val="B686CB9A"/>
    <w:lvl w:ilvl="0" w:tplc="13A27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1F2385"/>
    <w:multiLevelType w:val="hybridMultilevel"/>
    <w:tmpl w:val="C95EB1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70C95"/>
    <w:multiLevelType w:val="hybridMultilevel"/>
    <w:tmpl w:val="33D852E0"/>
    <w:lvl w:ilvl="0" w:tplc="EA2A03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B09A1"/>
    <w:multiLevelType w:val="hybridMultilevel"/>
    <w:tmpl w:val="1AC6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1016"/>
    <w:multiLevelType w:val="hybridMultilevel"/>
    <w:tmpl w:val="992CBEA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2" w15:restartNumberingAfterBreak="0">
    <w:nsid w:val="2305294E"/>
    <w:multiLevelType w:val="multilevel"/>
    <w:tmpl w:val="AAE823D0"/>
    <w:lvl w:ilvl="0">
      <w:numFmt w:val="bullet"/>
      <w:lvlText w:val=""/>
      <w:lvlJc w:val="left"/>
      <w:pPr>
        <w:ind w:left="22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36" w:hanging="360"/>
      </w:pPr>
      <w:rPr>
        <w:rFonts w:ascii="Wingdings" w:hAnsi="Wingdings"/>
      </w:rPr>
    </w:lvl>
  </w:abstractNum>
  <w:abstractNum w:abstractNumId="13" w15:restartNumberingAfterBreak="0">
    <w:nsid w:val="254208AA"/>
    <w:multiLevelType w:val="hybridMultilevel"/>
    <w:tmpl w:val="C8D4F446"/>
    <w:lvl w:ilvl="0" w:tplc="13A27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CD05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96671"/>
    <w:multiLevelType w:val="hybridMultilevel"/>
    <w:tmpl w:val="88A0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1FE3"/>
    <w:multiLevelType w:val="hybridMultilevel"/>
    <w:tmpl w:val="35FE9BAE"/>
    <w:lvl w:ilvl="0" w:tplc="0908B4F0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DA1758"/>
    <w:multiLevelType w:val="multilevel"/>
    <w:tmpl w:val="83A4B8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7" w15:restartNumberingAfterBreak="0">
    <w:nsid w:val="2CBE2B8A"/>
    <w:multiLevelType w:val="hybridMultilevel"/>
    <w:tmpl w:val="219E14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A3E22"/>
    <w:multiLevelType w:val="hybridMultilevel"/>
    <w:tmpl w:val="AF42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C0DCC"/>
    <w:multiLevelType w:val="hybridMultilevel"/>
    <w:tmpl w:val="EEF24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9292F"/>
    <w:multiLevelType w:val="hybridMultilevel"/>
    <w:tmpl w:val="B18CD1F4"/>
    <w:lvl w:ilvl="0" w:tplc="D5189D78">
      <w:numFmt w:val="bullet"/>
      <w:lvlText w:val="•"/>
      <w:lvlJc w:val="left"/>
      <w:pPr>
        <w:ind w:left="1065" w:hanging="705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E372E"/>
    <w:multiLevelType w:val="hybridMultilevel"/>
    <w:tmpl w:val="0150C7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909B1"/>
    <w:multiLevelType w:val="hybridMultilevel"/>
    <w:tmpl w:val="5F2CA45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4410"/>
    <w:multiLevelType w:val="hybridMultilevel"/>
    <w:tmpl w:val="63C60D7C"/>
    <w:lvl w:ilvl="0" w:tplc="F74E3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32CE2"/>
    <w:multiLevelType w:val="hybridMultilevel"/>
    <w:tmpl w:val="37AE70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3025D"/>
    <w:multiLevelType w:val="hybridMultilevel"/>
    <w:tmpl w:val="C41038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F252D"/>
    <w:multiLevelType w:val="hybridMultilevel"/>
    <w:tmpl w:val="BE68360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D76EE"/>
    <w:multiLevelType w:val="multilevel"/>
    <w:tmpl w:val="C3620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51AC3"/>
    <w:multiLevelType w:val="hybridMultilevel"/>
    <w:tmpl w:val="BC28DB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005C7"/>
    <w:multiLevelType w:val="hybridMultilevel"/>
    <w:tmpl w:val="B25E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346EA"/>
    <w:multiLevelType w:val="hybridMultilevel"/>
    <w:tmpl w:val="3E48D9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E269D"/>
    <w:multiLevelType w:val="multilevel"/>
    <w:tmpl w:val="016CD16E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 w15:restartNumberingAfterBreak="0">
    <w:nsid w:val="5BEB119C"/>
    <w:multiLevelType w:val="hybridMultilevel"/>
    <w:tmpl w:val="1F3CB9D0"/>
    <w:lvl w:ilvl="0" w:tplc="D952C528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8D618C"/>
    <w:multiLevelType w:val="hybridMultilevel"/>
    <w:tmpl w:val="6D142BAE"/>
    <w:lvl w:ilvl="0" w:tplc="3692F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817A2"/>
    <w:multiLevelType w:val="multilevel"/>
    <w:tmpl w:val="BA7831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EAB583A"/>
    <w:multiLevelType w:val="hybridMultilevel"/>
    <w:tmpl w:val="F340672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950B2"/>
    <w:multiLevelType w:val="hybridMultilevel"/>
    <w:tmpl w:val="E580FF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16AB4"/>
    <w:multiLevelType w:val="hybridMultilevel"/>
    <w:tmpl w:val="896691E2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741148684">
    <w:abstractNumId w:val="11"/>
  </w:num>
  <w:num w:numId="2" w16cid:durableId="1710377730">
    <w:abstractNumId w:val="21"/>
  </w:num>
  <w:num w:numId="3" w16cid:durableId="201869704">
    <w:abstractNumId w:val="37"/>
  </w:num>
  <w:num w:numId="4" w16cid:durableId="913124099">
    <w:abstractNumId w:val="17"/>
  </w:num>
  <w:num w:numId="5" w16cid:durableId="6234640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1946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6145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72888041">
    <w:abstractNumId w:val="13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9940816">
    <w:abstractNumId w:val="39"/>
  </w:num>
  <w:num w:numId="10" w16cid:durableId="142006194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025209324">
    <w:abstractNumId w:val="0"/>
  </w:num>
  <w:num w:numId="12" w16cid:durableId="17358563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106528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3651037">
    <w:abstractNumId w:val="26"/>
  </w:num>
  <w:num w:numId="15" w16cid:durableId="441531007">
    <w:abstractNumId w:val="22"/>
  </w:num>
  <w:num w:numId="16" w16cid:durableId="108554297">
    <w:abstractNumId w:val="31"/>
  </w:num>
  <w:num w:numId="17" w16cid:durableId="1873494679">
    <w:abstractNumId w:val="6"/>
  </w:num>
  <w:num w:numId="18" w16cid:durableId="1125930033">
    <w:abstractNumId w:val="1"/>
  </w:num>
  <w:num w:numId="19" w16cid:durableId="2134060409">
    <w:abstractNumId w:val="2"/>
  </w:num>
  <w:num w:numId="20" w16cid:durableId="36929119">
    <w:abstractNumId w:val="8"/>
  </w:num>
  <w:num w:numId="21" w16cid:durableId="288324075">
    <w:abstractNumId w:val="38"/>
  </w:num>
  <w:num w:numId="22" w16cid:durableId="650718479">
    <w:abstractNumId w:val="7"/>
  </w:num>
  <w:num w:numId="23" w16cid:durableId="1770008169">
    <w:abstractNumId w:val="20"/>
  </w:num>
  <w:num w:numId="24" w16cid:durableId="1230459162">
    <w:abstractNumId w:val="5"/>
  </w:num>
  <w:num w:numId="25" w16cid:durableId="1559822933">
    <w:abstractNumId w:val="12"/>
  </w:num>
  <w:num w:numId="26" w16cid:durableId="54471375">
    <w:abstractNumId w:val="35"/>
  </w:num>
  <w:num w:numId="27" w16cid:durableId="44329702">
    <w:abstractNumId w:val="16"/>
  </w:num>
  <w:num w:numId="28" w16cid:durableId="1539929597">
    <w:abstractNumId w:val="32"/>
  </w:num>
  <w:num w:numId="29" w16cid:durableId="141974106">
    <w:abstractNumId w:val="28"/>
  </w:num>
  <w:num w:numId="30" w16cid:durableId="383216485">
    <w:abstractNumId w:val="4"/>
  </w:num>
  <w:num w:numId="31" w16cid:durableId="103119621">
    <w:abstractNumId w:val="19"/>
  </w:num>
  <w:num w:numId="32" w16cid:durableId="1219435810">
    <w:abstractNumId w:val="18"/>
  </w:num>
  <w:num w:numId="33" w16cid:durableId="1371999173">
    <w:abstractNumId w:val="36"/>
  </w:num>
  <w:num w:numId="34" w16cid:durableId="2588481">
    <w:abstractNumId w:val="23"/>
  </w:num>
  <w:num w:numId="35" w16cid:durableId="734277110">
    <w:abstractNumId w:val="3"/>
  </w:num>
  <w:num w:numId="36" w16cid:durableId="1668556323">
    <w:abstractNumId w:val="27"/>
  </w:num>
  <w:num w:numId="37" w16cid:durableId="2090955808">
    <w:abstractNumId w:val="10"/>
  </w:num>
  <w:num w:numId="38" w16cid:durableId="2036730906">
    <w:abstractNumId w:val="24"/>
  </w:num>
  <w:num w:numId="39" w16cid:durableId="1105882161">
    <w:abstractNumId w:val="14"/>
  </w:num>
  <w:num w:numId="40" w16cid:durableId="667753571">
    <w:abstractNumId w:val="25"/>
  </w:num>
  <w:num w:numId="41" w16cid:durableId="39833233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12"/>
    <w:rsid w:val="00005A9A"/>
    <w:rsid w:val="00015486"/>
    <w:rsid w:val="00015A41"/>
    <w:rsid w:val="00020B0D"/>
    <w:rsid w:val="000238D7"/>
    <w:rsid w:val="00023FF8"/>
    <w:rsid w:val="00025090"/>
    <w:rsid w:val="000258D6"/>
    <w:rsid w:val="00035A11"/>
    <w:rsid w:val="00056C5C"/>
    <w:rsid w:val="00060E9A"/>
    <w:rsid w:val="00062D5C"/>
    <w:rsid w:val="00064267"/>
    <w:rsid w:val="000668BF"/>
    <w:rsid w:val="00076951"/>
    <w:rsid w:val="00077F22"/>
    <w:rsid w:val="000A08B6"/>
    <w:rsid w:val="000A3000"/>
    <w:rsid w:val="000B1C56"/>
    <w:rsid w:val="000B52BC"/>
    <w:rsid w:val="000B6165"/>
    <w:rsid w:val="000B74D0"/>
    <w:rsid w:val="000C52C4"/>
    <w:rsid w:val="000C7E02"/>
    <w:rsid w:val="000D36DC"/>
    <w:rsid w:val="000D625B"/>
    <w:rsid w:val="000F477D"/>
    <w:rsid w:val="000F51C5"/>
    <w:rsid w:val="0010044F"/>
    <w:rsid w:val="00104820"/>
    <w:rsid w:val="0011520E"/>
    <w:rsid w:val="00117EC9"/>
    <w:rsid w:val="001254CC"/>
    <w:rsid w:val="00131D6F"/>
    <w:rsid w:val="001323C1"/>
    <w:rsid w:val="0013444D"/>
    <w:rsid w:val="0014258F"/>
    <w:rsid w:val="001450CB"/>
    <w:rsid w:val="00147B8B"/>
    <w:rsid w:val="0015328D"/>
    <w:rsid w:val="0015370B"/>
    <w:rsid w:val="00162C3E"/>
    <w:rsid w:val="00164DB8"/>
    <w:rsid w:val="00171137"/>
    <w:rsid w:val="0017473E"/>
    <w:rsid w:val="00181341"/>
    <w:rsid w:val="00182029"/>
    <w:rsid w:val="00183D42"/>
    <w:rsid w:val="00186985"/>
    <w:rsid w:val="001933F8"/>
    <w:rsid w:val="00194DF1"/>
    <w:rsid w:val="001A4E66"/>
    <w:rsid w:val="001A7C90"/>
    <w:rsid w:val="001B2A41"/>
    <w:rsid w:val="001B52F1"/>
    <w:rsid w:val="001D3A3F"/>
    <w:rsid w:val="001E1A7C"/>
    <w:rsid w:val="001E603F"/>
    <w:rsid w:val="001E609C"/>
    <w:rsid w:val="001F0FEB"/>
    <w:rsid w:val="001F1CD6"/>
    <w:rsid w:val="001F3E3E"/>
    <w:rsid w:val="00205342"/>
    <w:rsid w:val="00210113"/>
    <w:rsid w:val="0021128A"/>
    <w:rsid w:val="00215D15"/>
    <w:rsid w:val="0022159D"/>
    <w:rsid w:val="00222A9D"/>
    <w:rsid w:val="00223596"/>
    <w:rsid w:val="00227727"/>
    <w:rsid w:val="0023174F"/>
    <w:rsid w:val="00231BC1"/>
    <w:rsid w:val="002346C1"/>
    <w:rsid w:val="00237005"/>
    <w:rsid w:val="00240744"/>
    <w:rsid w:val="0024151F"/>
    <w:rsid w:val="0024413B"/>
    <w:rsid w:val="00245819"/>
    <w:rsid w:val="00257F95"/>
    <w:rsid w:val="0026418F"/>
    <w:rsid w:val="00272870"/>
    <w:rsid w:val="00273563"/>
    <w:rsid w:val="0027480E"/>
    <w:rsid w:val="00275964"/>
    <w:rsid w:val="00280959"/>
    <w:rsid w:val="002821AF"/>
    <w:rsid w:val="0029103E"/>
    <w:rsid w:val="002A1C22"/>
    <w:rsid w:val="002A5442"/>
    <w:rsid w:val="002A5AD7"/>
    <w:rsid w:val="002A7121"/>
    <w:rsid w:val="002B3132"/>
    <w:rsid w:val="002B4602"/>
    <w:rsid w:val="002B5421"/>
    <w:rsid w:val="002B5581"/>
    <w:rsid w:val="002B621A"/>
    <w:rsid w:val="002C1113"/>
    <w:rsid w:val="002C2511"/>
    <w:rsid w:val="002C7389"/>
    <w:rsid w:val="002D0835"/>
    <w:rsid w:val="002D2D8C"/>
    <w:rsid w:val="002D5B6E"/>
    <w:rsid w:val="002D7033"/>
    <w:rsid w:val="002D775A"/>
    <w:rsid w:val="002E054D"/>
    <w:rsid w:val="002E25C7"/>
    <w:rsid w:val="002E5A28"/>
    <w:rsid w:val="002E6A52"/>
    <w:rsid w:val="002E7889"/>
    <w:rsid w:val="002E7989"/>
    <w:rsid w:val="002F1C6B"/>
    <w:rsid w:val="002F3E49"/>
    <w:rsid w:val="002F78FA"/>
    <w:rsid w:val="002F7954"/>
    <w:rsid w:val="00314294"/>
    <w:rsid w:val="00315A5B"/>
    <w:rsid w:val="003179AC"/>
    <w:rsid w:val="00320461"/>
    <w:rsid w:val="00322D16"/>
    <w:rsid w:val="00326700"/>
    <w:rsid w:val="00333057"/>
    <w:rsid w:val="00344366"/>
    <w:rsid w:val="00347C0A"/>
    <w:rsid w:val="00353A84"/>
    <w:rsid w:val="00375DAB"/>
    <w:rsid w:val="00380BA8"/>
    <w:rsid w:val="00381F54"/>
    <w:rsid w:val="00384AE7"/>
    <w:rsid w:val="00384DD7"/>
    <w:rsid w:val="00384E65"/>
    <w:rsid w:val="00391A2E"/>
    <w:rsid w:val="003A08D8"/>
    <w:rsid w:val="003B4C61"/>
    <w:rsid w:val="003B688B"/>
    <w:rsid w:val="003C07DE"/>
    <w:rsid w:val="003C6E5E"/>
    <w:rsid w:val="003E5060"/>
    <w:rsid w:val="003E651A"/>
    <w:rsid w:val="003E6CC6"/>
    <w:rsid w:val="00400707"/>
    <w:rsid w:val="00400D6C"/>
    <w:rsid w:val="00401D26"/>
    <w:rsid w:val="00416178"/>
    <w:rsid w:val="00416D5C"/>
    <w:rsid w:val="00417261"/>
    <w:rsid w:val="00423118"/>
    <w:rsid w:val="004377C0"/>
    <w:rsid w:val="00440947"/>
    <w:rsid w:val="00441E99"/>
    <w:rsid w:val="00445BCA"/>
    <w:rsid w:val="004510F4"/>
    <w:rsid w:val="004556D4"/>
    <w:rsid w:val="00456B90"/>
    <w:rsid w:val="004600B7"/>
    <w:rsid w:val="00463488"/>
    <w:rsid w:val="0046422D"/>
    <w:rsid w:val="004770B9"/>
    <w:rsid w:val="0048023D"/>
    <w:rsid w:val="0048358C"/>
    <w:rsid w:val="00497E97"/>
    <w:rsid w:val="004A0748"/>
    <w:rsid w:val="004A4F50"/>
    <w:rsid w:val="004B0EBD"/>
    <w:rsid w:val="004B4924"/>
    <w:rsid w:val="004B7F1C"/>
    <w:rsid w:val="004C22CB"/>
    <w:rsid w:val="004C3197"/>
    <w:rsid w:val="004D3242"/>
    <w:rsid w:val="004E0ADF"/>
    <w:rsid w:val="004E415D"/>
    <w:rsid w:val="004E4A21"/>
    <w:rsid w:val="004F1F5A"/>
    <w:rsid w:val="004F2DAD"/>
    <w:rsid w:val="00502065"/>
    <w:rsid w:val="00512982"/>
    <w:rsid w:val="005148C3"/>
    <w:rsid w:val="0052137A"/>
    <w:rsid w:val="00522B97"/>
    <w:rsid w:val="00524287"/>
    <w:rsid w:val="00527FD4"/>
    <w:rsid w:val="00533CB4"/>
    <w:rsid w:val="00537816"/>
    <w:rsid w:val="0054511A"/>
    <w:rsid w:val="00550DB3"/>
    <w:rsid w:val="00554656"/>
    <w:rsid w:val="0055706F"/>
    <w:rsid w:val="00567958"/>
    <w:rsid w:val="00576C88"/>
    <w:rsid w:val="005828B4"/>
    <w:rsid w:val="005840AB"/>
    <w:rsid w:val="00586A27"/>
    <w:rsid w:val="005A3203"/>
    <w:rsid w:val="005A7C43"/>
    <w:rsid w:val="005B50E1"/>
    <w:rsid w:val="005C02FA"/>
    <w:rsid w:val="005C2088"/>
    <w:rsid w:val="005C2AA4"/>
    <w:rsid w:val="005C5704"/>
    <w:rsid w:val="005C5885"/>
    <w:rsid w:val="005C5EB4"/>
    <w:rsid w:val="005D23DD"/>
    <w:rsid w:val="005E1433"/>
    <w:rsid w:val="005E2AE4"/>
    <w:rsid w:val="005E399F"/>
    <w:rsid w:val="005E596C"/>
    <w:rsid w:val="005E5FD3"/>
    <w:rsid w:val="005F0327"/>
    <w:rsid w:val="005F450D"/>
    <w:rsid w:val="00600BBB"/>
    <w:rsid w:val="00600C01"/>
    <w:rsid w:val="00617177"/>
    <w:rsid w:val="0061779D"/>
    <w:rsid w:val="00621894"/>
    <w:rsid w:val="00623121"/>
    <w:rsid w:val="0062526B"/>
    <w:rsid w:val="0062728E"/>
    <w:rsid w:val="00627CC9"/>
    <w:rsid w:val="00630484"/>
    <w:rsid w:val="00640712"/>
    <w:rsid w:val="0064337A"/>
    <w:rsid w:val="00644D38"/>
    <w:rsid w:val="00645087"/>
    <w:rsid w:val="0065202F"/>
    <w:rsid w:val="0065259B"/>
    <w:rsid w:val="00653739"/>
    <w:rsid w:val="006562D6"/>
    <w:rsid w:val="006605C1"/>
    <w:rsid w:val="00667716"/>
    <w:rsid w:val="0067266A"/>
    <w:rsid w:val="00673AD9"/>
    <w:rsid w:val="00674953"/>
    <w:rsid w:val="00677658"/>
    <w:rsid w:val="00677E59"/>
    <w:rsid w:val="00683CAC"/>
    <w:rsid w:val="00686D72"/>
    <w:rsid w:val="00693DB2"/>
    <w:rsid w:val="00695BF2"/>
    <w:rsid w:val="006A0D4A"/>
    <w:rsid w:val="006A2F3E"/>
    <w:rsid w:val="006A69B7"/>
    <w:rsid w:val="006B13A2"/>
    <w:rsid w:val="006B4209"/>
    <w:rsid w:val="006B5587"/>
    <w:rsid w:val="006C5A44"/>
    <w:rsid w:val="006E40BD"/>
    <w:rsid w:val="006E6CAC"/>
    <w:rsid w:val="006F5C21"/>
    <w:rsid w:val="00703263"/>
    <w:rsid w:val="0070495F"/>
    <w:rsid w:val="0070497E"/>
    <w:rsid w:val="007075F7"/>
    <w:rsid w:val="00707B9B"/>
    <w:rsid w:val="00713B69"/>
    <w:rsid w:val="007170A3"/>
    <w:rsid w:val="00733BC5"/>
    <w:rsid w:val="00735A62"/>
    <w:rsid w:val="00743679"/>
    <w:rsid w:val="007478E2"/>
    <w:rsid w:val="0075176F"/>
    <w:rsid w:val="00760ADB"/>
    <w:rsid w:val="00761C2F"/>
    <w:rsid w:val="007666F3"/>
    <w:rsid w:val="007814FA"/>
    <w:rsid w:val="0078468A"/>
    <w:rsid w:val="00792AEE"/>
    <w:rsid w:val="0079474A"/>
    <w:rsid w:val="007A56D7"/>
    <w:rsid w:val="007B2259"/>
    <w:rsid w:val="007D3211"/>
    <w:rsid w:val="007D34B7"/>
    <w:rsid w:val="007F0B8D"/>
    <w:rsid w:val="007F12F6"/>
    <w:rsid w:val="007F4BA4"/>
    <w:rsid w:val="00802C8B"/>
    <w:rsid w:val="00803617"/>
    <w:rsid w:val="0081165C"/>
    <w:rsid w:val="00824288"/>
    <w:rsid w:val="008266E5"/>
    <w:rsid w:val="0083790D"/>
    <w:rsid w:val="008456B9"/>
    <w:rsid w:val="00846AB1"/>
    <w:rsid w:val="008532A6"/>
    <w:rsid w:val="00860957"/>
    <w:rsid w:val="00865FB5"/>
    <w:rsid w:val="00876EA5"/>
    <w:rsid w:val="008829CD"/>
    <w:rsid w:val="00883AB6"/>
    <w:rsid w:val="008912DA"/>
    <w:rsid w:val="008C1A94"/>
    <w:rsid w:val="008D1965"/>
    <w:rsid w:val="008E456F"/>
    <w:rsid w:val="008E662F"/>
    <w:rsid w:val="008F4163"/>
    <w:rsid w:val="008F7E0D"/>
    <w:rsid w:val="0090086F"/>
    <w:rsid w:val="0092026E"/>
    <w:rsid w:val="00921EF5"/>
    <w:rsid w:val="009264E3"/>
    <w:rsid w:val="00930C2E"/>
    <w:rsid w:val="00932EE5"/>
    <w:rsid w:val="009362BA"/>
    <w:rsid w:val="00942688"/>
    <w:rsid w:val="00942B8A"/>
    <w:rsid w:val="0094406A"/>
    <w:rsid w:val="00944A03"/>
    <w:rsid w:val="009460AA"/>
    <w:rsid w:val="00946DFB"/>
    <w:rsid w:val="00953642"/>
    <w:rsid w:val="00954B2E"/>
    <w:rsid w:val="00966B9C"/>
    <w:rsid w:val="009726E5"/>
    <w:rsid w:val="00972840"/>
    <w:rsid w:val="00972E60"/>
    <w:rsid w:val="009764F4"/>
    <w:rsid w:val="009834EC"/>
    <w:rsid w:val="009854D7"/>
    <w:rsid w:val="009927EC"/>
    <w:rsid w:val="00992947"/>
    <w:rsid w:val="009961E0"/>
    <w:rsid w:val="0099695F"/>
    <w:rsid w:val="00997FDD"/>
    <w:rsid w:val="009A2F1E"/>
    <w:rsid w:val="009B1981"/>
    <w:rsid w:val="009B630B"/>
    <w:rsid w:val="009C1974"/>
    <w:rsid w:val="009D264D"/>
    <w:rsid w:val="009D4F54"/>
    <w:rsid w:val="009E1D29"/>
    <w:rsid w:val="009E22D8"/>
    <w:rsid w:val="009E27C6"/>
    <w:rsid w:val="009F16C4"/>
    <w:rsid w:val="009F77EF"/>
    <w:rsid w:val="00A02274"/>
    <w:rsid w:val="00A02AC4"/>
    <w:rsid w:val="00A0640B"/>
    <w:rsid w:val="00A06DC4"/>
    <w:rsid w:val="00A20C6D"/>
    <w:rsid w:val="00A25C93"/>
    <w:rsid w:val="00A31B46"/>
    <w:rsid w:val="00A3587B"/>
    <w:rsid w:val="00A35EEC"/>
    <w:rsid w:val="00A428DC"/>
    <w:rsid w:val="00A508BF"/>
    <w:rsid w:val="00A531E5"/>
    <w:rsid w:val="00A53358"/>
    <w:rsid w:val="00A605BB"/>
    <w:rsid w:val="00A62E93"/>
    <w:rsid w:val="00A802B7"/>
    <w:rsid w:val="00AA6A7F"/>
    <w:rsid w:val="00AA6DCB"/>
    <w:rsid w:val="00AA7F35"/>
    <w:rsid w:val="00AB128E"/>
    <w:rsid w:val="00AB39F2"/>
    <w:rsid w:val="00AB729C"/>
    <w:rsid w:val="00AB7D40"/>
    <w:rsid w:val="00AC762E"/>
    <w:rsid w:val="00AD18D3"/>
    <w:rsid w:val="00AE1715"/>
    <w:rsid w:val="00AE2264"/>
    <w:rsid w:val="00AE4EF5"/>
    <w:rsid w:val="00AE5D85"/>
    <w:rsid w:val="00AF0B01"/>
    <w:rsid w:val="00B0090A"/>
    <w:rsid w:val="00B01830"/>
    <w:rsid w:val="00B025F1"/>
    <w:rsid w:val="00B072D7"/>
    <w:rsid w:val="00B10F60"/>
    <w:rsid w:val="00B12B1A"/>
    <w:rsid w:val="00B44FAB"/>
    <w:rsid w:val="00B45A41"/>
    <w:rsid w:val="00B533A6"/>
    <w:rsid w:val="00B57231"/>
    <w:rsid w:val="00B60E31"/>
    <w:rsid w:val="00B63754"/>
    <w:rsid w:val="00B6615A"/>
    <w:rsid w:val="00B73EE1"/>
    <w:rsid w:val="00B768CE"/>
    <w:rsid w:val="00B810B9"/>
    <w:rsid w:val="00B81A5F"/>
    <w:rsid w:val="00B81E36"/>
    <w:rsid w:val="00B827DB"/>
    <w:rsid w:val="00B91A79"/>
    <w:rsid w:val="00B96254"/>
    <w:rsid w:val="00BA4BC6"/>
    <w:rsid w:val="00BA760A"/>
    <w:rsid w:val="00BB2F5C"/>
    <w:rsid w:val="00BD40D7"/>
    <w:rsid w:val="00BD51FD"/>
    <w:rsid w:val="00BE0FFA"/>
    <w:rsid w:val="00BE1BC2"/>
    <w:rsid w:val="00BE4587"/>
    <w:rsid w:val="00BE5225"/>
    <w:rsid w:val="00BF2CA6"/>
    <w:rsid w:val="00BF5F38"/>
    <w:rsid w:val="00BF7AAA"/>
    <w:rsid w:val="00C01108"/>
    <w:rsid w:val="00C06C7A"/>
    <w:rsid w:val="00C116A6"/>
    <w:rsid w:val="00C1273E"/>
    <w:rsid w:val="00C1618C"/>
    <w:rsid w:val="00C17E59"/>
    <w:rsid w:val="00C20C56"/>
    <w:rsid w:val="00C271DD"/>
    <w:rsid w:val="00C31ACF"/>
    <w:rsid w:val="00C32519"/>
    <w:rsid w:val="00C61613"/>
    <w:rsid w:val="00C70589"/>
    <w:rsid w:val="00C7416C"/>
    <w:rsid w:val="00C75852"/>
    <w:rsid w:val="00C7625E"/>
    <w:rsid w:val="00C76E3E"/>
    <w:rsid w:val="00C86F4C"/>
    <w:rsid w:val="00C92C1D"/>
    <w:rsid w:val="00C944DC"/>
    <w:rsid w:val="00C97ED2"/>
    <w:rsid w:val="00CA1ECB"/>
    <w:rsid w:val="00CA2B22"/>
    <w:rsid w:val="00CA37D7"/>
    <w:rsid w:val="00CA62D0"/>
    <w:rsid w:val="00CB0E58"/>
    <w:rsid w:val="00CB7738"/>
    <w:rsid w:val="00CD5160"/>
    <w:rsid w:val="00CE2EB3"/>
    <w:rsid w:val="00CF2059"/>
    <w:rsid w:val="00CF520D"/>
    <w:rsid w:val="00D0650E"/>
    <w:rsid w:val="00D065EF"/>
    <w:rsid w:val="00D14273"/>
    <w:rsid w:val="00D1544F"/>
    <w:rsid w:val="00D210B1"/>
    <w:rsid w:val="00D25FEF"/>
    <w:rsid w:val="00D324EE"/>
    <w:rsid w:val="00D3562F"/>
    <w:rsid w:val="00D44D2B"/>
    <w:rsid w:val="00D46A64"/>
    <w:rsid w:val="00D67CC2"/>
    <w:rsid w:val="00D71F47"/>
    <w:rsid w:val="00D74981"/>
    <w:rsid w:val="00D7603B"/>
    <w:rsid w:val="00D81622"/>
    <w:rsid w:val="00D81D2C"/>
    <w:rsid w:val="00D947CC"/>
    <w:rsid w:val="00D9765D"/>
    <w:rsid w:val="00DA312F"/>
    <w:rsid w:val="00DA41E1"/>
    <w:rsid w:val="00DB3333"/>
    <w:rsid w:val="00DB5243"/>
    <w:rsid w:val="00DB6E8B"/>
    <w:rsid w:val="00DC6B7A"/>
    <w:rsid w:val="00DC798A"/>
    <w:rsid w:val="00DE2991"/>
    <w:rsid w:val="00DE2C88"/>
    <w:rsid w:val="00DF55BB"/>
    <w:rsid w:val="00E013D2"/>
    <w:rsid w:val="00E02E18"/>
    <w:rsid w:val="00E11ADC"/>
    <w:rsid w:val="00E11D38"/>
    <w:rsid w:val="00E16376"/>
    <w:rsid w:val="00E17F7F"/>
    <w:rsid w:val="00E2228C"/>
    <w:rsid w:val="00E2264D"/>
    <w:rsid w:val="00E24263"/>
    <w:rsid w:val="00E30549"/>
    <w:rsid w:val="00E370E0"/>
    <w:rsid w:val="00E45131"/>
    <w:rsid w:val="00E54A0A"/>
    <w:rsid w:val="00E66EFD"/>
    <w:rsid w:val="00E7150E"/>
    <w:rsid w:val="00E74028"/>
    <w:rsid w:val="00E74437"/>
    <w:rsid w:val="00E77F74"/>
    <w:rsid w:val="00E80C7E"/>
    <w:rsid w:val="00E83072"/>
    <w:rsid w:val="00E90119"/>
    <w:rsid w:val="00E94D8B"/>
    <w:rsid w:val="00E961E1"/>
    <w:rsid w:val="00EA0D82"/>
    <w:rsid w:val="00EA2581"/>
    <w:rsid w:val="00EA56AB"/>
    <w:rsid w:val="00EB0FA9"/>
    <w:rsid w:val="00EB23BF"/>
    <w:rsid w:val="00EB507F"/>
    <w:rsid w:val="00EB7990"/>
    <w:rsid w:val="00EC0C42"/>
    <w:rsid w:val="00EC2E6A"/>
    <w:rsid w:val="00ED27B3"/>
    <w:rsid w:val="00ED7DBE"/>
    <w:rsid w:val="00EE6A36"/>
    <w:rsid w:val="00EF2CE5"/>
    <w:rsid w:val="00EF6D34"/>
    <w:rsid w:val="00F14CAC"/>
    <w:rsid w:val="00F34C5B"/>
    <w:rsid w:val="00F3609B"/>
    <w:rsid w:val="00F372C3"/>
    <w:rsid w:val="00F4647A"/>
    <w:rsid w:val="00F5160E"/>
    <w:rsid w:val="00F51DCA"/>
    <w:rsid w:val="00F51F37"/>
    <w:rsid w:val="00F52862"/>
    <w:rsid w:val="00F53F28"/>
    <w:rsid w:val="00F727A6"/>
    <w:rsid w:val="00F7418E"/>
    <w:rsid w:val="00F85753"/>
    <w:rsid w:val="00F8591B"/>
    <w:rsid w:val="00F91971"/>
    <w:rsid w:val="00F96A29"/>
    <w:rsid w:val="00F96F85"/>
    <w:rsid w:val="00FA1660"/>
    <w:rsid w:val="00FA5E00"/>
    <w:rsid w:val="00FB11B6"/>
    <w:rsid w:val="00FB4B64"/>
    <w:rsid w:val="00FB6C2D"/>
    <w:rsid w:val="00FB727A"/>
    <w:rsid w:val="00FC082A"/>
    <w:rsid w:val="00FC1BED"/>
    <w:rsid w:val="00FD28D6"/>
    <w:rsid w:val="00FD3887"/>
    <w:rsid w:val="00FE2513"/>
    <w:rsid w:val="00FE72F7"/>
    <w:rsid w:val="00FF2971"/>
    <w:rsid w:val="00FF3350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30B6C"/>
  <w15:docId w15:val="{FEC8BD2A-3985-4D30-94D9-B39860FE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Tytu1">
    <w:name w:val="Tytuł1"/>
    <w:basedOn w:val="Domylnaczcionkaakapitu"/>
    <w:rsid w:val="00953642"/>
  </w:style>
  <w:style w:type="character" w:customStyle="1" w:styleId="hp">
    <w:name w:val="hp"/>
    <w:basedOn w:val="Domylnaczcionkaakapitu"/>
    <w:rsid w:val="0095364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9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9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90D"/>
    <w:rPr>
      <w:vertAlign w:val="superscript"/>
    </w:rPr>
  </w:style>
  <w:style w:type="paragraph" w:customStyle="1" w:styleId="Domylne">
    <w:name w:val="Domyślne"/>
    <w:rsid w:val="006E6C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czeinternetowe">
    <w:name w:val="Łącze internetowe"/>
    <w:rsid w:val="00D46A64"/>
    <w:rPr>
      <w:color w:val="0563C1"/>
      <w:u w:val="single"/>
    </w:rPr>
  </w:style>
  <w:style w:type="character" w:customStyle="1" w:styleId="StrongEmphasis">
    <w:name w:val="Strong Emphasis"/>
    <w:rsid w:val="003B4C61"/>
    <w:rPr>
      <w:b/>
      <w:bCs/>
    </w:rPr>
  </w:style>
  <w:style w:type="character" w:customStyle="1" w:styleId="il">
    <w:name w:val="il"/>
    <w:basedOn w:val="Domylnaczcionkaakapitu"/>
    <w:rsid w:val="003B4C61"/>
  </w:style>
  <w:style w:type="paragraph" w:customStyle="1" w:styleId="NumberList">
    <w:name w:val="Number List"/>
    <w:rsid w:val="003B4C61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5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22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8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kolimynajlepiej.pl/klauzula-informacyj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5B80F-E841-43E4-ADE9-15C4A7A7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1818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Anna Niedziółka</cp:lastModifiedBy>
  <cp:revision>7</cp:revision>
  <cp:lastPrinted>2015-08-24T23:20:00Z</cp:lastPrinted>
  <dcterms:created xsi:type="dcterms:W3CDTF">2025-08-05T14:08:00Z</dcterms:created>
  <dcterms:modified xsi:type="dcterms:W3CDTF">2025-08-07T12:45:00Z</dcterms:modified>
</cp:coreProperties>
</file>