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D894" w14:textId="77777777" w:rsidR="00B52CA3" w:rsidRDefault="00B52CA3" w:rsidP="00B52CA3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14:paraId="6E58EFCE" w14:textId="594C861C" w:rsidR="00B52CA3" w:rsidRDefault="00B52CA3" w:rsidP="00B52CA3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E136CA">
        <w:rPr>
          <w:rFonts w:ascii="Tahoma" w:eastAsia="Tahoma" w:hAnsi="Tahoma" w:cs="Tahoma"/>
          <w:b/>
          <w:bCs/>
          <w:sz w:val="24"/>
          <w:szCs w:val="24"/>
        </w:rPr>
        <w:t xml:space="preserve">Jak komunikować się w sposób nowoczesny i prosty z odbiorcami </w:t>
      </w:r>
    </w:p>
    <w:p w14:paraId="64F499C2" w14:textId="77777777" w:rsidR="00B52CA3" w:rsidRPr="00E136CA" w:rsidRDefault="00B52CA3" w:rsidP="00B52CA3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E136CA">
        <w:rPr>
          <w:rFonts w:ascii="Tahoma" w:eastAsia="Tahoma" w:hAnsi="Tahoma" w:cs="Tahoma"/>
          <w:b/>
          <w:bCs/>
          <w:sz w:val="24"/>
          <w:szCs w:val="24"/>
        </w:rPr>
        <w:t>w mediach społecznościowych (Facebook i Instagram) przy użyciu AI (ChatGPT, Gemini, Notebook LM) oraz Canvy (CapCut, Nano Banana)</w:t>
      </w:r>
    </w:p>
    <w:p w14:paraId="16BBA549" w14:textId="77777777" w:rsidR="00B52CA3" w:rsidRPr="00E136CA" w:rsidRDefault="00B52CA3" w:rsidP="00B52CA3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E136CA">
        <w:rPr>
          <w:rFonts w:ascii="Tahoma" w:eastAsia="Tahoma" w:hAnsi="Tahoma" w:cs="Tahoma"/>
          <w:b/>
          <w:bCs/>
          <w:sz w:val="24"/>
          <w:szCs w:val="24"/>
        </w:rPr>
        <w:t>– praktyczne warsztaty dla instytucji publicznych</w:t>
      </w:r>
    </w:p>
    <w:p w14:paraId="37C09406" w14:textId="77777777" w:rsidR="00B52CA3" w:rsidRPr="00E136CA" w:rsidRDefault="00B52CA3" w:rsidP="00B52CA3">
      <w:pPr>
        <w:tabs>
          <w:tab w:val="left" w:pos="720"/>
        </w:tabs>
        <w:spacing w:after="0" w:line="240" w:lineRule="auto"/>
        <w:jc w:val="center"/>
        <w:rPr>
          <w:rFonts w:ascii="Verdana" w:eastAsia="Verdana" w:hAnsi="Verdana" w:cs="Verdana"/>
          <w:b/>
          <w:bCs/>
          <w:sz w:val="16"/>
          <w:szCs w:val="16"/>
        </w:rPr>
      </w:pPr>
    </w:p>
    <w:p w14:paraId="71FB6DFD" w14:textId="77777777" w:rsidR="00B52CA3" w:rsidRPr="00E136CA" w:rsidRDefault="00B52CA3" w:rsidP="00B52CA3">
      <w:pPr>
        <w:spacing w:after="0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E136CA">
        <w:rPr>
          <w:rFonts w:ascii="Tahoma" w:eastAsia="Tahoma" w:hAnsi="Tahoma" w:cs="Tahoma"/>
          <w:b/>
          <w:bCs/>
          <w:sz w:val="24"/>
          <w:szCs w:val="24"/>
        </w:rPr>
        <w:t>Toruń, 5-7 lipca</w:t>
      </w:r>
    </w:p>
    <w:p w14:paraId="55B76B82" w14:textId="77777777" w:rsidR="00B52CA3" w:rsidRDefault="00B52CA3" w:rsidP="00B52CA3">
      <w:pPr>
        <w:spacing w:after="0" w:line="240" w:lineRule="auto"/>
      </w:pPr>
    </w:p>
    <w:p w14:paraId="78A449F1" w14:textId="77777777" w:rsidR="00B52CA3" w:rsidRDefault="00B52CA3" w:rsidP="00B52CA3">
      <w:pPr>
        <w:spacing w:after="0" w:line="240" w:lineRule="auto"/>
      </w:pPr>
    </w:p>
    <w:p w14:paraId="51B59C15" w14:textId="77777777" w:rsidR="00B52CA3" w:rsidRDefault="00B52CA3" w:rsidP="00B52CA3">
      <w:pPr>
        <w:spacing w:after="0"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Cele i korzyści:</w:t>
      </w:r>
    </w:p>
    <w:p w14:paraId="3F31C372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Przejrzenie angażujących treści na obu platformach i wskazanie co oznacza nowoczesna komunikacja w Social Mediach w 2026 roku przez pryzmat kluczowych trendów marketingu online.</w:t>
      </w:r>
    </w:p>
    <w:p w14:paraId="7323C2E1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Wyposażenie uczestników szkolenia w konkretne umiejętności tworzenia angażujących                                i profesjonalnych treści na Facebooku i Instagramie z pomocą AI.</w:t>
      </w:r>
    </w:p>
    <w:p w14:paraId="3DF8231B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Nauczenie optymalizacji czasu pracy przeznaczonego na budowanie wizerunku, na komunikację                                    i promocję instytucji w mediach społecznościowych. Możliwości i narzędzia.</w:t>
      </w:r>
    </w:p>
    <w:p w14:paraId="736795E7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Nauczenie zwiększania zasięgów stworzonych treści przy użyciu optymalnych formatów dostępnych na obu platformach oraz kilku dodatkowym działaniom.</w:t>
      </w:r>
    </w:p>
    <w:p w14:paraId="67EEA99D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Nauczenie tworzenia komunikatów dopasowanych do konkretnego odbiorcy.</w:t>
      </w:r>
    </w:p>
    <w:p w14:paraId="49EDDF0D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Przedstawienie ważnych narzędzi, które ułatwią cały proces.</w:t>
      </w:r>
    </w:p>
    <w:p w14:paraId="4592C898" w14:textId="77777777" w:rsidR="00B52CA3" w:rsidRDefault="00B52CA3" w:rsidP="00B52CA3">
      <w:pPr>
        <w:spacing w:after="0"/>
        <w:rPr>
          <w:sz w:val="16"/>
          <w:szCs w:val="16"/>
        </w:rPr>
      </w:pPr>
      <w:r>
        <w:t xml:space="preserve"> </w:t>
      </w:r>
    </w:p>
    <w:p w14:paraId="2B264503" w14:textId="77777777" w:rsidR="00B52CA3" w:rsidRDefault="00B52CA3" w:rsidP="00B52CA3">
      <w:pPr>
        <w:spacing w:after="0"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Opis przedmiotu szkolenia:</w:t>
      </w:r>
    </w:p>
    <w:p w14:paraId="76325D1A" w14:textId="77777777" w:rsidR="00B52CA3" w:rsidRDefault="00B52CA3" w:rsidP="00B52CA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Szkolenie ma formę warsztatową przy użyciu laptopów uczestników, co gwarantuje nabycie praktycznych umiejętności i efektywne ich wykorzystanie w pracy zawodowej.</w:t>
      </w:r>
    </w:p>
    <w:p w14:paraId="052AA68F" w14:textId="77777777" w:rsidR="00B52CA3" w:rsidRDefault="00B52CA3" w:rsidP="00B52CA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Uczestnicy nauczą się:</w:t>
      </w:r>
    </w:p>
    <w:p w14:paraId="50447605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Wykorzystywać najpopularniejsze obecnie wśród odbiorców formaty i rodzaje publikacji na obu platformach.</w:t>
      </w:r>
    </w:p>
    <w:p w14:paraId="6D706EE3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Tworzyć efektywne prompty (zapytania do AI (LLM i graficzne), które pomogą w przygotowaniu jakościowych treści.</w:t>
      </w:r>
    </w:p>
    <w:p w14:paraId="0D5AE8D6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Dodawać własny ton do wytworów AI.</w:t>
      </w:r>
    </w:p>
    <w:p w14:paraId="73A322A5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Tworzyć treści, które zatrzymują uwagę odbiorców – konstrukcja treści posta i rolki.</w:t>
      </w:r>
    </w:p>
    <w:p w14:paraId="54750A07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Używać AI LLM (np. Chat GPT) do poszukiwania inspiracji, tworzenia scenariuszy do rolek                               i dłuższych video, pisania odpowiedzi na pisma i wiele więcej.</w:t>
      </w:r>
    </w:p>
    <w:p w14:paraId="290E9293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Wykorzystywać odpowiednie formaty treści do konkretnych komunikatów.</w:t>
      </w:r>
    </w:p>
    <w:p w14:paraId="2F19D7B0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Przygotowywać plan komunikacji na określony czas na Facebooka i Instagram.</w:t>
      </w:r>
    </w:p>
    <w:p w14:paraId="0D743CF4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Mówić do odbiorców prostym i zrozumiałym językiem.</w:t>
      </w:r>
    </w:p>
    <w:p w14:paraId="3F531117" w14:textId="77777777" w:rsidR="00B52CA3" w:rsidRDefault="00B52CA3" w:rsidP="00B52CA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Wykorzystywać różne programy AI, które ułatwiają tworzenie treści na Social Media.</w:t>
      </w:r>
    </w:p>
    <w:p w14:paraId="70C37EE3" w14:textId="77777777" w:rsidR="00B52CA3" w:rsidRDefault="00B52CA3" w:rsidP="00B52CA3">
      <w:pPr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</w:rPr>
      </w:pPr>
    </w:p>
    <w:p w14:paraId="16E7BB03" w14:textId="77777777" w:rsidR="00B52CA3" w:rsidRDefault="00B52CA3" w:rsidP="00B52CA3">
      <w:pPr>
        <w:spacing w:after="0"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Program:</w:t>
      </w:r>
    </w:p>
    <w:p w14:paraId="52FE0EF9" w14:textId="77777777" w:rsidR="00B52CA3" w:rsidRDefault="00B52CA3" w:rsidP="00B52CA3">
      <w:pPr>
        <w:spacing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Podczas szkolenia poruszymy następujące tematy:</w:t>
      </w:r>
    </w:p>
    <w:p w14:paraId="779138BA" w14:textId="77777777" w:rsidR="00B52CA3" w:rsidRPr="003F241F" w:rsidRDefault="00B52CA3" w:rsidP="00B52CA3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193A2259" w14:textId="77777777" w:rsidR="00B52CA3" w:rsidRPr="00E136CA" w:rsidRDefault="00B52CA3" w:rsidP="00B52CA3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E136CA">
        <w:rPr>
          <w:rFonts w:ascii="Tahoma" w:eastAsia="Tahoma" w:hAnsi="Tahoma" w:cs="Tahoma"/>
          <w:sz w:val="20"/>
          <w:szCs w:val="20"/>
        </w:rPr>
        <w:t xml:space="preserve">Na start: </w:t>
      </w:r>
    </w:p>
    <w:p w14:paraId="66445DA9" w14:textId="77777777" w:rsidR="00B52CA3" w:rsidRDefault="00B52CA3" w:rsidP="00B52CA3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Dane dotyczące komunikacji oraz Social Media w Polsce dziś – liczebność, ważne informacje.</w:t>
      </w:r>
    </w:p>
    <w:p w14:paraId="67CA1879" w14:textId="77777777" w:rsidR="00B52CA3" w:rsidRDefault="00B52CA3" w:rsidP="00B52CA3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Najważniejsze trendy komunikacji online w 2026.</w:t>
      </w:r>
    </w:p>
    <w:p w14:paraId="4F19D25E" w14:textId="77777777" w:rsidR="00B52CA3" w:rsidRDefault="00B52CA3" w:rsidP="00B52CA3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Porozmawiamy o odbiorcach oraz celach do osiągnięcia.</w:t>
      </w:r>
    </w:p>
    <w:p w14:paraId="2CA83605" w14:textId="77777777" w:rsidR="00B52CA3" w:rsidRPr="003F241F" w:rsidRDefault="00B52CA3" w:rsidP="00B52CA3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4C2D1770" w14:textId="77777777" w:rsidR="00B52CA3" w:rsidRDefault="00B52CA3" w:rsidP="00B52CA3">
      <w:pPr>
        <w:numPr>
          <w:ilvl w:val="0"/>
          <w:numId w:val="21"/>
        </w:num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Nowa era komunikacji – czego oczekują odbiorcy?</w:t>
      </w:r>
    </w:p>
    <w:p w14:paraId="78E8F14F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 się zmieniło na Facebooku i Instagramie w 2026 roku?</w:t>
      </w:r>
    </w:p>
    <w:p w14:paraId="1B7E6ACC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Dlaczego odbiorcy często nie zauważają treści instytucji?</w:t>
      </w:r>
    </w:p>
    <w:p w14:paraId="5BD3DAC4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Język urzędowy vs. język społecznościowy – przykłady i inspiracje.</w:t>
      </w:r>
    </w:p>
    <w:p w14:paraId="697C760E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Zasada „3E” – jak ją wykorzystać?</w:t>
      </w:r>
    </w:p>
    <w:p w14:paraId="66C9E3A8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Przykłady postów do poprawy – poprawa.</w:t>
      </w:r>
    </w:p>
    <w:p w14:paraId="6A2F8570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Omówienie kilku przykładów tekstów uczestników.</w:t>
      </w:r>
    </w:p>
    <w:p w14:paraId="3C1EF89F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Ćwiczenie.</w:t>
      </w:r>
    </w:p>
    <w:p w14:paraId="0B34CAED" w14:textId="77777777" w:rsidR="00B52CA3" w:rsidRPr="003F241F" w:rsidRDefault="00B52CA3" w:rsidP="00B52CA3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3598D70" w14:textId="77777777" w:rsidR="00B52CA3" w:rsidRDefault="00B52CA3" w:rsidP="00B52CA3">
      <w:pPr>
        <w:numPr>
          <w:ilvl w:val="0"/>
          <w:numId w:val="21"/>
        </w:num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Posty, które budują zasięg – co działa na Facebooku?</w:t>
      </w:r>
    </w:p>
    <w:p w14:paraId="1D93C307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Format posta informacyjnego, ogłoszenia, zaproszenia.</w:t>
      </w:r>
    </w:p>
    <w:p w14:paraId="48ADA601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Rolki vs. Inne formaty – różnorodność publikowanych treści.</w:t>
      </w:r>
    </w:p>
    <w:p w14:paraId="48C6529F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Podcasting jako forma audio w komunikacji.</w:t>
      </w:r>
    </w:p>
    <w:p w14:paraId="7B5C8AEE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Najlepsze tematy postów dla różnych instytucji – inspiracje i przykłady.</w:t>
      </w:r>
    </w:p>
    <w:p w14:paraId="284ABF41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Hasztagi vs. SEO w SM, godziny publikacji, częstotliwość, @tagowanie osób i instytucji, dodawanie do ulubionych, @obserwujacy/wszyscy/wyróżnienie (kiedy, gdzie, jaki)                          – aktualne wytyczne i nowinki dotyczące algorytmu Facebooka.</w:t>
      </w:r>
    </w:p>
    <w:p w14:paraId="5697DE94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Jak pisać post, który nie wygląda jak urzędowy komunikat? - prosty języka nadal kluczowy.</w:t>
      </w:r>
    </w:p>
    <w:p w14:paraId="1B42B5ED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Czym jest recycling treści i jak oszczędza nam czas. (Notebook LM).</w:t>
      </w:r>
    </w:p>
    <w:p w14:paraId="6949F6A0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Meta Business Suite – jak z tego korzystać.</w:t>
      </w:r>
    </w:p>
    <w:p w14:paraId="55873470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Ćwiczenie.</w:t>
      </w:r>
    </w:p>
    <w:p w14:paraId="3EF37E23" w14:textId="77777777" w:rsidR="00B52CA3" w:rsidRPr="003F241F" w:rsidRDefault="00B52CA3" w:rsidP="00B52CA3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1E3AC934" w14:textId="77777777" w:rsidR="00B52CA3" w:rsidRDefault="00B52CA3" w:rsidP="00B52CA3">
      <w:pPr>
        <w:numPr>
          <w:ilvl w:val="0"/>
          <w:numId w:val="21"/>
        </w:num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Instagram w instytucji – formaty i styl komunikacji.</w:t>
      </w:r>
    </w:p>
    <w:p w14:paraId="5045841D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Rolki, stories/relacje, karuzele – co instytucja może tam pokazać w tych formatach?</w:t>
      </w:r>
    </w:p>
    <w:p w14:paraId="15EA3D88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Pomysły na rolki i podpowiedzi na ich stworzenie od ChatGPT.</w:t>
      </w:r>
    </w:p>
    <w:p w14:paraId="56473A96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Siatka dziś, rolki, wzmianki, wyróżnione relacje i bio – jak to ogarnąć?</w:t>
      </w:r>
    </w:p>
    <w:p w14:paraId="059F5E78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Nowości na IG, co warto dziś pokazywać na profilu instytucji?</w:t>
      </w:r>
    </w:p>
    <w:p w14:paraId="4DF7CA21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Treści na IG – inne niż na Facebooka?</w:t>
      </w:r>
    </w:p>
    <w:p w14:paraId="36123818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Pomysły na serie treści (np. #WtorkiZPoradą, #ZzaKulis).</w:t>
      </w:r>
    </w:p>
    <w:p w14:paraId="73FEBDF8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Ćwiczenie.</w:t>
      </w:r>
    </w:p>
    <w:p w14:paraId="0ECAB75A" w14:textId="77777777" w:rsidR="00B52CA3" w:rsidRDefault="00B52CA3" w:rsidP="00B52CA3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11E8ACAC" w14:textId="77777777" w:rsidR="00B52CA3" w:rsidRPr="003F241F" w:rsidRDefault="00B52CA3" w:rsidP="00B52CA3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26350612" w14:textId="77777777" w:rsidR="00B52CA3" w:rsidRDefault="00B52CA3" w:rsidP="00B52CA3">
      <w:pPr>
        <w:numPr>
          <w:ilvl w:val="0"/>
          <w:numId w:val="21"/>
        </w:num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Wykorzystaj potencjał AI i Canvy w tworzeniu rolek.</w:t>
      </w:r>
    </w:p>
    <w:p w14:paraId="5B36B43C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Chat GPT pomocny w tworzeniu pomysłów i scenariuszy na rolek.</w:t>
      </w:r>
    </w:p>
    <w:p w14:paraId="5CAD3783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Tworzenie rolki ze zdjęć z treścią na podstawie scenariusza od Chata GPT.</w:t>
      </w:r>
    </w:p>
    <w:p w14:paraId="7C3794FF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Nagranie rolki audio/ lub audio video i dodanie napisów w Canva.</w:t>
      </w:r>
    </w:p>
    <w:p w14:paraId="7B5BF6DD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Tworzenie infografik, ebooków, plakatów, ulotek (także do druku).</w:t>
      </w:r>
    </w:p>
    <w:p w14:paraId="121A82C9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Zaprezentowanie możliwości Canva AI 2.0 </w:t>
      </w:r>
    </w:p>
    <w:p w14:paraId="1E180E4C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Ćwiczenia w aplikacjach.</w:t>
      </w:r>
    </w:p>
    <w:p w14:paraId="1BE932B5" w14:textId="77777777" w:rsidR="00B52CA3" w:rsidRPr="003F241F" w:rsidRDefault="00B52CA3" w:rsidP="00B52CA3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C4B0CF7" w14:textId="77777777" w:rsidR="00B52CA3" w:rsidRDefault="00B52CA3" w:rsidP="00B52CA3">
      <w:pPr>
        <w:numPr>
          <w:ilvl w:val="0"/>
          <w:numId w:val="21"/>
        </w:num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Harmonogramy publikacji treści.</w:t>
      </w:r>
    </w:p>
    <w:p w14:paraId="463D36F2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Plany komunikacji a komunikacja ad hoc.</w:t>
      </w:r>
    </w:p>
    <w:p w14:paraId="3571CC3D" w14:textId="77777777" w:rsidR="00B52CA3" w:rsidRDefault="00B52CA3" w:rsidP="00B52CA3">
      <w:pPr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Jak tworzyć plany komunikacji – tematy do poruszenia – burza mózgów.</w:t>
      </w:r>
    </w:p>
    <w:p w14:paraId="69B51055" w14:textId="77777777" w:rsidR="00B52CA3" w:rsidRPr="003F241F" w:rsidRDefault="00B52CA3" w:rsidP="00B52CA3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6240745A" w14:textId="77777777" w:rsidR="00B52CA3" w:rsidRPr="003F241F" w:rsidRDefault="00B52CA3" w:rsidP="00B52CA3">
      <w:pPr>
        <w:numPr>
          <w:ilvl w:val="0"/>
          <w:numId w:val="21"/>
        </w:num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Podsumowanie i czas na pytania oraz dyskusję.</w:t>
      </w:r>
    </w:p>
    <w:p w14:paraId="5DBC9AFA" w14:textId="77777777" w:rsidR="00B52CA3" w:rsidRPr="003F241F" w:rsidRDefault="00B52CA3" w:rsidP="00B52CA3">
      <w:pPr>
        <w:spacing w:after="0" w:line="240" w:lineRule="auto"/>
        <w:rPr>
          <w:b/>
          <w:bCs/>
          <w:sz w:val="28"/>
          <w:szCs w:val="28"/>
        </w:rPr>
      </w:pPr>
    </w:p>
    <w:p w14:paraId="27925372" w14:textId="77777777" w:rsidR="00B52CA3" w:rsidRDefault="00B52CA3" w:rsidP="00B52CA3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Uwaga: prosimy uczestników o zabranie na warsztaty własnych laptopów!</w:t>
      </w:r>
    </w:p>
    <w:p w14:paraId="33980219" w14:textId="77777777" w:rsidR="00B52CA3" w:rsidRPr="003F241F" w:rsidRDefault="00B52CA3" w:rsidP="00B52CA3">
      <w:pPr>
        <w:spacing w:after="0" w:line="240" w:lineRule="auto"/>
        <w:rPr>
          <w:b/>
          <w:bCs/>
          <w:sz w:val="28"/>
          <w:szCs w:val="28"/>
        </w:rPr>
      </w:pPr>
    </w:p>
    <w:p w14:paraId="69955012" w14:textId="77777777" w:rsidR="00B52CA3" w:rsidRDefault="00B52CA3" w:rsidP="00B52CA3">
      <w:pPr>
        <w:spacing w:after="0" w:line="240" w:lineRule="auto"/>
        <w:rPr>
          <w:sz w:val="20"/>
          <w:szCs w:val="20"/>
        </w:rPr>
      </w:pPr>
    </w:p>
    <w:p w14:paraId="202DBE53" w14:textId="77777777" w:rsidR="00B52CA3" w:rsidRPr="003F241F" w:rsidRDefault="00B52CA3" w:rsidP="00B52CA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Szkolenie poprowadzi trenerka: Beata Tomaszek</w:t>
      </w:r>
      <w:r>
        <w:rPr>
          <w:rFonts w:ascii="Tahoma" w:eastAsia="Tahoma" w:hAnsi="Tahoma" w:cs="Tahoma"/>
          <w:sz w:val="20"/>
          <w:szCs w:val="20"/>
        </w:rPr>
        <w:t xml:space="preserve">                      </w:t>
      </w:r>
      <w:r w:rsidRPr="003F241F">
        <w:rPr>
          <w:rFonts w:ascii="Tahoma" w:hAnsi="Tahoma" w:cs="Tahoma"/>
          <w:sz w:val="20"/>
          <w:szCs w:val="20"/>
        </w:rPr>
        <w:t xml:space="preserve">– specjalistka ds. marketingu, promocji i komunikacji online, trenerka i konsultantka marketingowo-biznesowa. Absolwentka Międzynarodowej Wyższej Szkoły Nauk Politycznych </w:t>
      </w:r>
      <w:r>
        <w:rPr>
          <w:rFonts w:ascii="Tahoma" w:hAnsi="Tahoma" w:cs="Tahoma"/>
          <w:sz w:val="20"/>
          <w:szCs w:val="20"/>
        </w:rPr>
        <w:t xml:space="preserve">                            </w:t>
      </w:r>
      <w:r w:rsidRPr="003F241F">
        <w:rPr>
          <w:rFonts w:ascii="Tahoma" w:hAnsi="Tahoma" w:cs="Tahoma"/>
          <w:sz w:val="20"/>
          <w:szCs w:val="20"/>
        </w:rPr>
        <w:t>przy Uniwersytecie Śląskim oraz podyplomowej Szkoły Marketingu i Zarządzania.</w:t>
      </w:r>
      <w:r w:rsidRPr="003F241F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59264" behindDoc="0" locked="0" layoutInCell="1" hidden="0" allowOverlap="1" wp14:anchorId="2906FD78" wp14:editId="0C36A423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997710" cy="1863090"/>
            <wp:effectExtent l="0" t="0" r="0" b="0"/>
            <wp:wrapSquare wrapText="bothSides" distT="0" distB="3810" distL="114300" distR="11684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F241F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60288" behindDoc="0" locked="0" layoutInCell="1" hidden="0" allowOverlap="1" wp14:anchorId="27438764" wp14:editId="64ADD567">
            <wp:simplePos x="0" y="0"/>
            <wp:positionH relativeFrom="column">
              <wp:posOffset>-3173</wp:posOffset>
            </wp:positionH>
            <wp:positionV relativeFrom="paragraph">
              <wp:posOffset>-3173</wp:posOffset>
            </wp:positionV>
            <wp:extent cx="1997710" cy="1863090"/>
            <wp:effectExtent l="0" t="0" r="0" b="0"/>
            <wp:wrapSquare wrapText="bothSides" distT="0" distB="3810" distL="114300" distR="11684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EB2C54" w14:textId="77777777" w:rsidR="00B52CA3" w:rsidRPr="003F241F" w:rsidRDefault="00B52CA3" w:rsidP="00B52CA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>Od wielu lat wspiera firmy, instytucje publiczne, organizacje</w:t>
      </w:r>
      <w:r>
        <w:rPr>
          <w:rFonts w:ascii="Tahoma" w:hAnsi="Tahoma" w:cs="Tahoma"/>
          <w:sz w:val="20"/>
          <w:szCs w:val="20"/>
        </w:rPr>
        <w:t xml:space="preserve">      </w:t>
      </w:r>
      <w:r w:rsidRPr="003F241F">
        <w:rPr>
          <w:rFonts w:ascii="Tahoma" w:hAnsi="Tahoma" w:cs="Tahoma"/>
          <w:sz w:val="20"/>
          <w:szCs w:val="20"/>
        </w:rPr>
        <w:t xml:space="preserve"> i marki eksperckie w tworzeniu skutecznej, spójnej</w:t>
      </w:r>
      <w:r>
        <w:rPr>
          <w:rFonts w:ascii="Tahoma" w:hAnsi="Tahoma" w:cs="Tahoma"/>
          <w:sz w:val="20"/>
          <w:szCs w:val="20"/>
        </w:rPr>
        <w:t xml:space="preserve">                        </w:t>
      </w:r>
      <w:r w:rsidRPr="003F241F">
        <w:rPr>
          <w:rFonts w:ascii="Tahoma" w:hAnsi="Tahoma" w:cs="Tahoma"/>
          <w:sz w:val="20"/>
          <w:szCs w:val="20"/>
        </w:rPr>
        <w:t xml:space="preserve">i angażującej komunikacji w </w:t>
      </w:r>
      <w:r>
        <w:rPr>
          <w:rFonts w:ascii="Tahoma" w:hAnsi="Tahoma" w:cs="Tahoma"/>
          <w:sz w:val="20"/>
          <w:szCs w:val="20"/>
        </w:rPr>
        <w:t>I</w:t>
      </w:r>
      <w:r w:rsidRPr="003F241F">
        <w:rPr>
          <w:rFonts w:ascii="Tahoma" w:hAnsi="Tahoma" w:cs="Tahoma"/>
          <w:sz w:val="20"/>
          <w:szCs w:val="20"/>
        </w:rPr>
        <w:t>nternecie. Specjalizuje się w marketingu online, mediach społecznościowych, storytellingu, content marketingu, tworzeniu strategii komunikacji oraz praktycznym wykorzystaniu narzędzi AI i Canva w pracy nad treściami.</w:t>
      </w:r>
    </w:p>
    <w:p w14:paraId="7A105280" w14:textId="77777777" w:rsidR="00B52CA3" w:rsidRPr="003F241F" w:rsidRDefault="00B52CA3" w:rsidP="00B52CA3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3F241F">
        <w:rPr>
          <w:rFonts w:ascii="Tahoma" w:hAnsi="Tahoma" w:cs="Tahoma"/>
          <w:sz w:val="20"/>
          <w:szCs w:val="20"/>
        </w:rPr>
        <w:t xml:space="preserve"> </w:t>
      </w:r>
    </w:p>
    <w:p w14:paraId="5F39FD59" w14:textId="77777777" w:rsidR="00B52CA3" w:rsidRPr="003F241F" w:rsidRDefault="00B52CA3" w:rsidP="00B52CA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 xml:space="preserve">Od 2016 roku prowadzi szkolenia i warsztaty dla firm oraz instytucji publicznych z zakresu komunikacji w mediach społecznościowych, budowania widoczności marki, tworzenia angażujących treści, promocji wydarzeń, kampanii online oraz wykorzystywania narzędzi cyfrowych w codziennej pracy zespołów komunikacji. </w:t>
      </w:r>
    </w:p>
    <w:p w14:paraId="4EB91B1E" w14:textId="77777777" w:rsidR="00B52CA3" w:rsidRPr="003F241F" w:rsidRDefault="00B52CA3" w:rsidP="00B52CA3">
      <w:pPr>
        <w:spacing w:after="0" w:line="360" w:lineRule="auto"/>
        <w:jc w:val="both"/>
        <w:rPr>
          <w:rFonts w:ascii="Tahoma" w:hAnsi="Tahoma" w:cs="Tahoma"/>
          <w:color w:val="7B7B7B"/>
          <w:sz w:val="16"/>
          <w:szCs w:val="16"/>
        </w:rPr>
      </w:pPr>
    </w:p>
    <w:p w14:paraId="2E523B4C" w14:textId="77777777" w:rsidR="00B52CA3" w:rsidRPr="003F241F" w:rsidRDefault="00B52CA3" w:rsidP="00B52CA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 xml:space="preserve">W swoich szkoleniach łączy wiedzę strategiczną z praktyką: pokazuje, jak przekładać trudne tematy </w:t>
      </w:r>
      <w:r>
        <w:rPr>
          <w:rFonts w:ascii="Tahoma" w:hAnsi="Tahoma" w:cs="Tahoma"/>
          <w:sz w:val="20"/>
          <w:szCs w:val="20"/>
        </w:rPr>
        <w:t xml:space="preserve">                                </w:t>
      </w:r>
      <w:r w:rsidRPr="003F241F">
        <w:rPr>
          <w:rFonts w:ascii="Tahoma" w:hAnsi="Tahoma" w:cs="Tahoma"/>
          <w:sz w:val="20"/>
          <w:szCs w:val="20"/>
        </w:rPr>
        <w:t>na prosty język odbiorcy, dobierać właściwe formaty do Facebooka, Instagrama, TikToka, LinkedIna</w:t>
      </w:r>
      <w:r>
        <w:rPr>
          <w:rFonts w:ascii="Tahoma" w:hAnsi="Tahoma" w:cs="Tahoma"/>
          <w:sz w:val="20"/>
          <w:szCs w:val="20"/>
        </w:rPr>
        <w:t xml:space="preserve">      </w:t>
      </w:r>
      <w:r w:rsidRPr="003F241F">
        <w:rPr>
          <w:rFonts w:ascii="Tahoma" w:hAnsi="Tahoma" w:cs="Tahoma"/>
          <w:sz w:val="20"/>
          <w:szCs w:val="20"/>
        </w:rPr>
        <w:t xml:space="preserve"> i YouTube, tworzyć treści wizualne oraz planować komunikację, również przy pomocy narzędzi AI, która nie jest przypadkowa, ale wynika z realnych celów instytucji lub marki.</w:t>
      </w:r>
    </w:p>
    <w:p w14:paraId="23B98D94" w14:textId="77777777" w:rsidR="00B52CA3" w:rsidRDefault="00B52CA3" w:rsidP="00B52CA3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20793EBC" w14:textId="77777777" w:rsidR="00B52CA3" w:rsidRPr="003F241F" w:rsidRDefault="00B52CA3" w:rsidP="00B52CA3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66686F36" w14:textId="77777777" w:rsidR="00B52CA3" w:rsidRPr="003F241F" w:rsidRDefault="00B52CA3" w:rsidP="00B52CA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 xml:space="preserve">Jest autorką artykułów, tekstów na strony internetowe i materiałów eksperckich. Tworzy strategie marketingowe online dla przedsiębiorców i organizacji, prowadzi blog dla przedsiębiorczych kobiet www.tyibiznes.com.pl oraz moderuje społeczności skupione wokół rozwoju, przedsiębiorczości </w:t>
      </w:r>
      <w:r>
        <w:rPr>
          <w:rFonts w:ascii="Tahoma" w:hAnsi="Tahoma" w:cs="Tahoma"/>
          <w:sz w:val="20"/>
          <w:szCs w:val="20"/>
        </w:rPr>
        <w:t xml:space="preserve">                           </w:t>
      </w:r>
      <w:r w:rsidRPr="003F241F">
        <w:rPr>
          <w:rFonts w:ascii="Tahoma" w:hAnsi="Tahoma" w:cs="Tahoma"/>
          <w:sz w:val="20"/>
          <w:szCs w:val="20"/>
        </w:rPr>
        <w:t xml:space="preserve">i komunikacji. </w:t>
      </w:r>
    </w:p>
    <w:p w14:paraId="4F7F5E4E" w14:textId="77777777" w:rsidR="00B52CA3" w:rsidRPr="003F241F" w:rsidRDefault="00B52CA3" w:rsidP="00B52CA3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6451C18E" w14:textId="77777777" w:rsidR="00B52CA3" w:rsidRPr="003F241F" w:rsidRDefault="00B52CA3" w:rsidP="00B52CA3">
      <w:pPr>
        <w:spacing w:after="0"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>Ma na swoim koncie ponad 140 przeprowadzonych szkoleń. Realizowała szkolenia zamknięte między innymi dla</w:t>
      </w:r>
      <w:r>
        <w:rPr>
          <w:rFonts w:ascii="Tahoma" w:hAnsi="Tahoma" w:cs="Tahoma"/>
          <w:sz w:val="20"/>
          <w:szCs w:val="20"/>
        </w:rPr>
        <w:t xml:space="preserve"> </w:t>
      </w:r>
      <w:r w:rsidRPr="003F241F">
        <w:rPr>
          <w:rFonts w:ascii="Tahoma" w:hAnsi="Tahoma" w:cs="Tahoma"/>
          <w:sz w:val="20"/>
          <w:szCs w:val="20"/>
        </w:rPr>
        <w:t xml:space="preserve">Wojsk Obrony Terytorialnej, Muzeum Gdańska, Politechniki Śląskiej, Uniwersytetu Zielonogórskiego, Urzędu Marszałkowskiego Województwa Opolskiego, Starostwa Powiatowego                        w Drawsku Pomorskim, Powiatowego Urzędu Pracy w Radomiu, Narodowego Centrum Kultury, Stowarzyszenia Kin Studyjnych, Uniwersytetu Medycznego w Łodzi, Uniwersytetu Przyrodniczego </w:t>
      </w:r>
      <w:r>
        <w:rPr>
          <w:rFonts w:ascii="Tahoma" w:hAnsi="Tahoma" w:cs="Tahoma"/>
          <w:sz w:val="20"/>
          <w:szCs w:val="20"/>
        </w:rPr>
        <w:t xml:space="preserve">                    </w:t>
      </w:r>
      <w:r w:rsidRPr="003F241F">
        <w:rPr>
          <w:rFonts w:ascii="Tahoma" w:hAnsi="Tahoma" w:cs="Tahoma"/>
          <w:sz w:val="20"/>
          <w:szCs w:val="20"/>
        </w:rPr>
        <w:t>w Poznaniu, Lotniczej Akademii Wojskowej w Dęblinie, Wojskowej Akademii Technicznej w Warszawie i Urzędu Miasta Ujazd.</w:t>
      </w:r>
    </w:p>
    <w:p w14:paraId="2F7B6204" w14:textId="77777777" w:rsidR="00B52CA3" w:rsidRPr="00E136CA" w:rsidRDefault="00B52CA3" w:rsidP="00B52C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B6C0FD7" w14:textId="77777777" w:rsidR="00B52CA3" w:rsidRPr="001A3ED8" w:rsidRDefault="00B52CA3" w:rsidP="00B52CA3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1A3ED8">
        <w:rPr>
          <w:rFonts w:ascii="Tahoma" w:hAnsi="Tahoma" w:cs="Tahoma"/>
          <w:b/>
          <w:bCs/>
          <w:sz w:val="20"/>
          <w:szCs w:val="20"/>
        </w:rPr>
        <w:t>Harmonogram szkolenia:</w:t>
      </w:r>
    </w:p>
    <w:p w14:paraId="6BA88385" w14:textId="77777777" w:rsidR="00B52CA3" w:rsidRPr="00E136CA" w:rsidRDefault="00B52CA3" w:rsidP="00B52CA3">
      <w:pPr>
        <w:spacing w:after="0"/>
        <w:rPr>
          <w:rStyle w:val="Pogrubienie"/>
          <w:rFonts w:ascii="Tahoma" w:hAnsi="Tahoma" w:cs="Tahoma"/>
          <w:b w:val="0"/>
          <w:bCs w:val="0"/>
          <w:color w:val="000000"/>
          <w:sz w:val="10"/>
          <w:szCs w:val="10"/>
        </w:rPr>
      </w:pPr>
    </w:p>
    <w:p w14:paraId="3ACA6C0B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I dzień</w:t>
      </w:r>
    </w:p>
    <w:p w14:paraId="029FBD0A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16.00-19.00 – przyjazd i zakwaterowanie </w:t>
      </w:r>
    </w:p>
    <w:p w14:paraId="4523D058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19.00 – kolacja </w:t>
      </w:r>
    </w:p>
    <w:p w14:paraId="09FCA427" w14:textId="77777777" w:rsidR="00B52CA3" w:rsidRPr="00E136CA" w:rsidRDefault="00B52CA3" w:rsidP="00B52CA3">
      <w:pPr>
        <w:spacing w:after="0"/>
        <w:rPr>
          <w:rStyle w:val="Pogrubienie"/>
          <w:rFonts w:ascii="Tahoma" w:hAnsi="Tahoma" w:cs="Tahoma"/>
          <w:b w:val="0"/>
          <w:bCs w:val="0"/>
          <w:color w:val="000000"/>
          <w:sz w:val="10"/>
          <w:szCs w:val="10"/>
        </w:rPr>
      </w:pPr>
    </w:p>
    <w:p w14:paraId="3C323107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II dzień</w:t>
      </w:r>
    </w:p>
    <w:p w14:paraId="6C8FB09B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08.00-09.00 – śniadanie </w:t>
      </w:r>
    </w:p>
    <w:p w14:paraId="5F772D0F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09.00-10.30 – szkolenie </w:t>
      </w:r>
    </w:p>
    <w:p w14:paraId="7A0870F0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10.30-10.45 – przerwa na kawę </w:t>
      </w:r>
    </w:p>
    <w:p w14:paraId="30E194E2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10.45-12.15 – szkolenie </w:t>
      </w:r>
    </w:p>
    <w:p w14:paraId="591978F1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12.15-12.30 – przerwa na kawę </w:t>
      </w:r>
    </w:p>
    <w:p w14:paraId="4141A365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12.30-14.00 – szkolenie </w:t>
      </w:r>
    </w:p>
    <w:p w14:paraId="0E263E79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14.00-15.00 – obiad </w:t>
      </w:r>
    </w:p>
    <w:p w14:paraId="6C376732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>godz. 15.00-17.00 – szkolenie</w:t>
      </w:r>
    </w:p>
    <w:p w14:paraId="247ECEB2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17.00-20.00 - czas wolny </w:t>
      </w:r>
    </w:p>
    <w:p w14:paraId="2FCC3AF0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>godz. 20.00 – kolacja</w:t>
      </w:r>
    </w:p>
    <w:p w14:paraId="48FDCC79" w14:textId="77777777" w:rsidR="00B52CA3" w:rsidRPr="00E136CA" w:rsidRDefault="00B52CA3" w:rsidP="00B52CA3">
      <w:pPr>
        <w:spacing w:after="0"/>
        <w:rPr>
          <w:rStyle w:val="Pogrubienie"/>
          <w:rFonts w:ascii="Tahoma" w:hAnsi="Tahoma" w:cs="Tahoma"/>
          <w:b w:val="0"/>
          <w:bCs w:val="0"/>
          <w:color w:val="000000"/>
          <w:sz w:val="10"/>
          <w:szCs w:val="10"/>
        </w:rPr>
      </w:pPr>
    </w:p>
    <w:p w14:paraId="4B9A1C24" w14:textId="77777777" w:rsidR="00B52CA3" w:rsidRPr="00BA0E70" w:rsidRDefault="00B52CA3" w:rsidP="00B52CA3">
      <w:pPr>
        <w:spacing w:after="0" w:line="360" w:lineRule="auto"/>
        <w:rPr>
          <w:rStyle w:val="Pogrubienie"/>
          <w:sz w:val="20"/>
          <w:szCs w:val="20"/>
          <w:u w:val="single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III dzień</w:t>
      </w:r>
    </w:p>
    <w:p w14:paraId="72367747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08.00-09.00 – śniadanie </w:t>
      </w:r>
    </w:p>
    <w:p w14:paraId="2E8AD5B5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09.00-10.30 – szkolenie </w:t>
      </w:r>
    </w:p>
    <w:p w14:paraId="1F353E6C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10.30-10.45 – przerwa na kawę </w:t>
      </w:r>
    </w:p>
    <w:p w14:paraId="58A87B84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10.45-12.15 – szkolenie </w:t>
      </w:r>
    </w:p>
    <w:p w14:paraId="52975F54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12.15-12.30 – przerwa na kawę </w:t>
      </w:r>
    </w:p>
    <w:p w14:paraId="1430F455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12.30-14.00 – szkolenie </w:t>
      </w:r>
    </w:p>
    <w:p w14:paraId="351A1A0D" w14:textId="77777777" w:rsidR="00B52CA3" w:rsidRPr="00BA0E70" w:rsidRDefault="00B52CA3" w:rsidP="00B52CA3">
      <w:pPr>
        <w:spacing w:after="0" w:line="360" w:lineRule="auto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godz. 14.00-15.00 – obiad </w:t>
      </w:r>
    </w:p>
    <w:p w14:paraId="45662EE7" w14:textId="77777777" w:rsidR="00B52CA3" w:rsidRPr="00BA0E70" w:rsidRDefault="00B52CA3" w:rsidP="00B52CA3">
      <w:pPr>
        <w:spacing w:after="0" w:line="360" w:lineRule="auto"/>
        <w:jc w:val="both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>godz. 15.00 – zakończenie szkolenia i wyjazd</w:t>
      </w:r>
    </w:p>
    <w:p w14:paraId="7C222703" w14:textId="77777777" w:rsidR="00B52CA3" w:rsidRPr="00755A01" w:rsidRDefault="00B52CA3" w:rsidP="00B52CA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53F88CA" w14:textId="77777777" w:rsidR="00B52CA3" w:rsidRDefault="00B52CA3" w:rsidP="00B52CA3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Cena standardowa: </w:t>
      </w:r>
      <w:r>
        <w:rPr>
          <w:rFonts w:ascii="Tahoma" w:hAnsi="Tahoma" w:cs="Tahoma"/>
          <w:sz w:val="20"/>
          <w:szCs w:val="20"/>
        </w:rPr>
        <w:t>2970 zł zw. VAT*/osoba</w:t>
      </w:r>
    </w:p>
    <w:p w14:paraId="316F7A09" w14:textId="77777777" w:rsidR="00B52CA3" w:rsidRPr="00755A01" w:rsidRDefault="00B52CA3" w:rsidP="00B52CA3">
      <w:pPr>
        <w:spacing w:after="0" w:line="240" w:lineRule="auto"/>
        <w:jc w:val="both"/>
        <w:rPr>
          <w:rFonts w:ascii="Tahoma" w:hAnsi="Tahoma" w:cs="Tahoma"/>
          <w:b/>
          <w:sz w:val="12"/>
          <w:szCs w:val="12"/>
        </w:rPr>
      </w:pPr>
    </w:p>
    <w:p w14:paraId="1CA97E25" w14:textId="77777777" w:rsidR="00B52CA3" w:rsidRDefault="00B52CA3" w:rsidP="00B52CA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Ceny zawierają: uczestnictwo w szkoleniu, materiały szkoleniowe, certyfikat, zakwaterowanie                       (2 noclegi w pokojach 2-osobowych), wyżywienie (5 lipca: kolacja, 6 lipca: śniadanie, przerwy kawowe, obiad, kolacja, 7 lipca: śniadanie, przerwy kawowe i obiad).</w:t>
      </w:r>
    </w:p>
    <w:p w14:paraId="2D5900DF" w14:textId="77777777" w:rsidR="00B52CA3" w:rsidRPr="00E136CA" w:rsidRDefault="00B52CA3" w:rsidP="00B52CA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A834407" w14:textId="77777777" w:rsidR="00B52CA3" w:rsidRDefault="00B52CA3" w:rsidP="00B52CA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Uwaga: dopłata za pokój 1-osobowy wysokości 300 zł za dwa dni</w:t>
      </w:r>
    </w:p>
    <w:p w14:paraId="28D5924B" w14:textId="77777777" w:rsidR="00B52CA3" w:rsidRPr="00015A41" w:rsidRDefault="00B52CA3" w:rsidP="00B52CA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45A013E" w14:textId="77777777" w:rsidR="00B52CA3" w:rsidRDefault="00B52CA3" w:rsidP="00B52CA3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sz w:val="20"/>
          <w:szCs w:val="20"/>
        </w:rPr>
        <w:t>Cena bez zakwaterowania:</w:t>
      </w:r>
      <w:r>
        <w:rPr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1970 zł zw. VAT*/osoba</w:t>
      </w:r>
    </w:p>
    <w:p w14:paraId="2BEE71A1" w14:textId="77777777" w:rsidR="00B52CA3" w:rsidRPr="00755A01" w:rsidRDefault="00B52CA3" w:rsidP="00B52CA3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14:paraId="7589F99D" w14:textId="77777777" w:rsidR="00B52CA3" w:rsidRDefault="00B52CA3" w:rsidP="00B52CA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Cena zawiera: uczestnictwo w szkoleniu, materiały szkoleniowe, certyfikat, obiady oraz przerwy kawowe w ciągu dwóch dni szkolenia tj. 6-7 lipca.</w:t>
      </w:r>
    </w:p>
    <w:p w14:paraId="4939EADB" w14:textId="77777777" w:rsidR="00B52CA3" w:rsidRPr="00E136CA" w:rsidRDefault="00B52CA3" w:rsidP="00B52CA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DF39FE9" w14:textId="77777777" w:rsidR="00B52CA3" w:rsidRPr="00E2453A" w:rsidRDefault="00B52CA3" w:rsidP="00B52CA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E52EE2">
        <w:rPr>
          <w:rFonts w:ascii="Tahoma" w:hAnsi="Tahoma" w:cs="Tahoma"/>
          <w:sz w:val="18"/>
          <w:szCs w:val="18"/>
        </w:rPr>
        <w:t>*jeśli szkolenie jest finansowane co najmniej w 70% ze środków publicznych, podlega zwolnieniu z VAT</w:t>
      </w:r>
    </w:p>
    <w:p w14:paraId="164A8B02" w14:textId="77777777" w:rsidR="00B52CA3" w:rsidRPr="00E136CA" w:rsidRDefault="00B52CA3" w:rsidP="00B52CA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4C38BA4" w14:textId="77777777" w:rsidR="00B52CA3" w:rsidRDefault="00B52CA3" w:rsidP="00B52CA3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Płatność</w:t>
      </w:r>
      <w:r>
        <w:rPr>
          <w:sz w:val="20"/>
          <w:szCs w:val="20"/>
        </w:rPr>
        <w:t>: 7 dni po szkoleniu, faktura zostanie wręczona uczestnikowi w ostatnim dniu szkolenia.</w:t>
      </w:r>
    </w:p>
    <w:p w14:paraId="1CD0EA19" w14:textId="77777777" w:rsidR="00B52CA3" w:rsidRPr="00015A41" w:rsidRDefault="00B52CA3" w:rsidP="00B52CA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5B17A8E" w14:textId="77777777" w:rsidR="00B52CA3" w:rsidRPr="005B50E1" w:rsidRDefault="00B52CA3" w:rsidP="00B52CA3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Miejsce szkolenia: </w:t>
      </w:r>
      <w:r>
        <w:rPr>
          <w:rFonts w:ascii="Tahoma" w:hAnsi="Tahoma" w:cs="Tahoma"/>
          <w:bCs/>
          <w:sz w:val="20"/>
          <w:szCs w:val="20"/>
        </w:rPr>
        <w:t>Toruń</w:t>
      </w:r>
    </w:p>
    <w:p w14:paraId="54B75946" w14:textId="77777777" w:rsidR="00B52CA3" w:rsidRDefault="00B52CA3" w:rsidP="00B52CA3">
      <w:pPr>
        <w:shd w:val="clear" w:color="auto" w:fill="FFFFFF"/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8E8BB68" w14:textId="03521B38" w:rsidR="00BD6981" w:rsidRDefault="00BD6981">
      <w:pPr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br w:type="page"/>
      </w:r>
    </w:p>
    <w:p w14:paraId="10C66719" w14:textId="77777777" w:rsidR="00BD6981" w:rsidRDefault="00BD6981" w:rsidP="00B52CA3">
      <w:pPr>
        <w:shd w:val="clear" w:color="auto" w:fill="FFFFFF"/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2293020C" w14:textId="266DE9FF" w:rsidR="00BD6981" w:rsidRDefault="00BD6981" w:rsidP="00B52CA3">
      <w:pPr>
        <w:shd w:val="clear" w:color="auto" w:fill="FFFFFF"/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BD6981">
        <w:rPr>
          <w:rFonts w:ascii="Tahoma" w:eastAsia="Tahoma" w:hAnsi="Tahoma" w:cs="Tahoma"/>
          <w:b/>
          <w:bCs/>
          <w:color w:val="000000"/>
          <w:sz w:val="20"/>
          <w:szCs w:val="20"/>
        </w:rPr>
        <w:t>Referencje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:</w:t>
      </w:r>
    </w:p>
    <w:p w14:paraId="336A4A9E" w14:textId="3903BF01" w:rsidR="00B52CA3" w:rsidRDefault="00BD6981" w:rsidP="00BD6981">
      <w:pPr>
        <w:shd w:val="clear" w:color="auto" w:fill="FFFFFF"/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A020DEF" wp14:editId="5FC3490D">
            <wp:extent cx="5760720" cy="8210550"/>
            <wp:effectExtent l="0" t="0" r="0" b="0"/>
            <wp:docPr id="5969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64" w:type="dxa"/>
        <w:jc w:val="center"/>
        <w:tblLayout w:type="fixed"/>
        <w:tblLook w:val="0000" w:firstRow="0" w:lastRow="0" w:firstColumn="0" w:lastColumn="0" w:noHBand="0" w:noVBand="0"/>
      </w:tblPr>
      <w:tblGrid>
        <w:gridCol w:w="10764"/>
      </w:tblGrid>
      <w:tr w:rsidR="00B52CA3" w14:paraId="491AC7A7" w14:textId="77777777" w:rsidTr="00FE2585">
        <w:trPr>
          <w:trHeight w:val="692"/>
          <w:jc w:val="center"/>
        </w:trPr>
        <w:tc>
          <w:tcPr>
            <w:tcW w:w="10764" w:type="dxa"/>
          </w:tcPr>
          <w:p w14:paraId="0FBD4DF8" w14:textId="77777777" w:rsidR="00B52CA3" w:rsidRDefault="00B52CA3" w:rsidP="00FE2585">
            <w:pPr>
              <w:pStyle w:val="Nagwek3"/>
              <w:spacing w:before="0" w:after="0"/>
              <w:rPr>
                <w:rFonts w:ascii="Tahoma" w:eastAsia="Tahoma" w:hAnsi="Tahoma" w:cs="Tahoma"/>
                <w:sz w:val="10"/>
                <w:szCs w:val="10"/>
              </w:rPr>
            </w:pPr>
          </w:p>
          <w:p w14:paraId="6C64C9E7" w14:textId="77777777" w:rsidR="00B52CA3" w:rsidRPr="0028588B" w:rsidRDefault="00B52CA3" w:rsidP="00FE2585">
            <w:pPr>
              <w:pStyle w:val="Nagwek3"/>
              <w:spacing w:before="0" w:after="0"/>
              <w:jc w:val="center"/>
              <w:rPr>
                <w:rFonts w:ascii="Tahoma" w:eastAsia="Tahoma" w:hAnsi="Tahoma" w:cs="Tahoma"/>
              </w:rPr>
            </w:pPr>
            <w:r w:rsidRPr="0028588B">
              <w:rPr>
                <w:rFonts w:ascii="Tahoma" w:eastAsia="Tahoma" w:hAnsi="Tahoma" w:cs="Tahoma"/>
              </w:rPr>
              <w:t>FORMULARZ ZGŁOSZENIA</w:t>
            </w:r>
          </w:p>
          <w:p w14:paraId="71A2A690" w14:textId="77777777" w:rsidR="00B52CA3" w:rsidRPr="0028588B" w:rsidRDefault="00B52CA3" w:rsidP="00B52CA3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28588B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Jak komunikować się w sposób nowoczesny i prosty z odbiorcami </w:t>
            </w:r>
          </w:p>
          <w:p w14:paraId="07DCE810" w14:textId="77777777" w:rsidR="00B52CA3" w:rsidRDefault="00B52CA3" w:rsidP="00B52CA3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28588B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w mediach społecznościowych (Facebook i Instagram) przy użyciu AI (ChatGPT, Gemini, Notebook LM) </w:t>
            </w:r>
          </w:p>
          <w:p w14:paraId="40BF6A21" w14:textId="77777777" w:rsidR="00B52CA3" w:rsidRPr="0028588B" w:rsidRDefault="00B52CA3" w:rsidP="00B52CA3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28588B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oraz Canvy (CapCut, Nano Banana)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28588B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– praktyczne warsztaty dla instytucji publicznych</w:t>
            </w:r>
          </w:p>
          <w:p w14:paraId="0A57564C" w14:textId="77777777" w:rsidR="00B52CA3" w:rsidRPr="0028588B" w:rsidRDefault="00B52CA3" w:rsidP="00FE258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0"/>
                <w:szCs w:val="10"/>
              </w:rPr>
            </w:pPr>
          </w:p>
          <w:p w14:paraId="53966113" w14:textId="77777777" w:rsidR="00B52CA3" w:rsidRPr="0028588B" w:rsidRDefault="00B52CA3" w:rsidP="00FE2585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28588B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Toruń, 5-7 lipca</w:t>
            </w:r>
          </w:p>
          <w:p w14:paraId="4B16E9F9" w14:textId="77777777" w:rsidR="00B52CA3" w:rsidRDefault="00B52CA3" w:rsidP="00FE2585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</w:tc>
      </w:tr>
      <w:tr w:rsidR="00B52CA3" w14:paraId="27D62257" w14:textId="77777777" w:rsidTr="00FE2585">
        <w:trPr>
          <w:cantSplit/>
          <w:trHeight w:val="2006"/>
          <w:jc w:val="center"/>
        </w:trPr>
        <w:tc>
          <w:tcPr>
            <w:tcW w:w="10764" w:type="dxa"/>
          </w:tcPr>
          <w:p w14:paraId="236A3579" w14:textId="77777777" w:rsidR="00B52CA3" w:rsidRDefault="00B52CA3" w:rsidP="00FE2585">
            <w:pPr>
              <w:spacing w:after="0"/>
              <w:rPr>
                <w:rFonts w:ascii="Tahoma" w:eastAsia="Tahoma" w:hAnsi="Tahoma" w:cs="Tahoma"/>
                <w:sz w:val="10"/>
                <w:szCs w:val="10"/>
                <w:u w:val="single"/>
              </w:rPr>
            </w:pPr>
          </w:p>
          <w:p w14:paraId="3C923AB3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360" w:lineRule="auto"/>
              <w:ind w:left="699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DANE DO FAKTURY VAT:</w:t>
            </w:r>
          </w:p>
          <w:p w14:paraId="50E2B367" w14:textId="77777777" w:rsidR="00B52CA3" w:rsidRDefault="00B52CA3" w:rsidP="00FE2585">
            <w:pPr>
              <w:spacing w:after="0" w:line="360" w:lineRule="auto"/>
              <w:ind w:left="6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Nazwa urzędu/instytucji: ………………………………………………………………………………………………………………………………………….</w:t>
            </w:r>
          </w:p>
          <w:p w14:paraId="2409501C" w14:textId="77777777" w:rsidR="00B52CA3" w:rsidRDefault="00B52CA3" w:rsidP="00FE2585">
            <w:pPr>
              <w:spacing w:after="0" w:line="360" w:lineRule="auto"/>
              <w:ind w:left="6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Adres: ………………………………………………………………………………………………………………..…NIP: …………………………………………</w:t>
            </w:r>
          </w:p>
          <w:p w14:paraId="145305E9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ahoma" w:eastAsia="Tahoma" w:hAnsi="Tahoma" w:cs="Tahoma"/>
                <w:color w:val="000000"/>
                <w:sz w:val="10"/>
                <w:szCs w:val="10"/>
              </w:rPr>
            </w:pPr>
          </w:p>
          <w:p w14:paraId="501676EA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360" w:lineRule="auto"/>
              <w:ind w:left="699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DANE UCZESTNIKÓW:</w:t>
            </w:r>
          </w:p>
          <w:p w14:paraId="08DCBC7D" w14:textId="77777777" w:rsidR="00B52CA3" w:rsidRDefault="00B52CA3" w:rsidP="00B52CA3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  <w:tab w:val="center" w:pos="4536"/>
                <w:tab w:val="right" w:pos="9072"/>
                <w:tab w:val="left" w:pos="1125"/>
              </w:tabs>
              <w:spacing w:after="0" w:line="360" w:lineRule="auto"/>
              <w:ind w:left="1110" w:hanging="42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28588B">
              <w:rPr>
                <w:rFonts w:ascii="Tahoma" w:eastAsia="Tahoma" w:hAnsi="Tahoma" w:cs="Tahoma"/>
                <w:color w:val="000000"/>
                <w:sz w:val="18"/>
                <w:szCs w:val="18"/>
              </w:rPr>
              <w:t>Imię i nazwisko: …………………………………………………………………… stanowisko: ………………………………………………………</w:t>
            </w:r>
          </w:p>
          <w:p w14:paraId="1737B3D8" w14:textId="77777777" w:rsidR="00B52CA3" w:rsidRPr="0028588B" w:rsidRDefault="00B52CA3" w:rsidP="00B52CA3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  <w:tab w:val="center" w:pos="4536"/>
                <w:tab w:val="right" w:pos="9072"/>
                <w:tab w:val="left" w:pos="1125"/>
              </w:tabs>
              <w:spacing w:after="0" w:line="360" w:lineRule="auto"/>
              <w:ind w:left="1110" w:hanging="42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28588B">
              <w:rPr>
                <w:rFonts w:ascii="Tahoma" w:eastAsia="Tahoma" w:hAnsi="Tahoma" w:cs="Tahoma"/>
                <w:color w:val="000000"/>
                <w:sz w:val="18"/>
                <w:szCs w:val="18"/>
              </w:rPr>
              <w:t>Imię i nazwisko: …………………………………………………………………… stanowisko: ………………………………………………………</w:t>
            </w:r>
          </w:p>
          <w:p w14:paraId="4EFB344B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1125"/>
              </w:tabs>
              <w:spacing w:after="0" w:line="360" w:lineRule="auto"/>
              <w:ind w:left="720"/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  <w:p w14:paraId="1611FE63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360" w:lineRule="auto"/>
              <w:ind w:left="699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Osoba do kontaktu: ………………………………………………………………………………………………………………………………………………….</w:t>
            </w:r>
          </w:p>
          <w:p w14:paraId="4B58C6F9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360" w:lineRule="auto"/>
              <w:ind w:left="699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Tel: …………………………………………………………….……… E-mail: ………………………………………………………………………………………</w:t>
            </w:r>
          </w:p>
        </w:tc>
      </w:tr>
      <w:tr w:rsidR="00B52CA3" w14:paraId="266C9A24" w14:textId="77777777" w:rsidTr="00FE2585">
        <w:trPr>
          <w:trHeight w:val="4097"/>
          <w:jc w:val="center"/>
        </w:trPr>
        <w:tc>
          <w:tcPr>
            <w:tcW w:w="10764" w:type="dxa"/>
          </w:tcPr>
          <w:p w14:paraId="5CF01BF3" w14:textId="77777777" w:rsidR="00B52CA3" w:rsidRDefault="00B52CA3" w:rsidP="00FE2585">
            <w:pPr>
              <w:spacing w:before="240"/>
              <w:ind w:left="6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WARUNKI UCZESTNICTWA: </w:t>
            </w:r>
          </w:p>
          <w:p w14:paraId="026D29E6" w14:textId="77777777" w:rsidR="00B52CA3" w:rsidRDefault="00B52CA3" w:rsidP="00B52CA3">
            <w:pPr>
              <w:numPr>
                <w:ilvl w:val="0"/>
                <w:numId w:val="19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Cena szkolenia bez noclegu obejmuje: uczestnictwo w szkoleniu, materiały szkoleniowe w formie elektronicznej, certyfikat-wydruk, obiady, przerwy kawowe.</w:t>
            </w:r>
          </w:p>
          <w:p w14:paraId="30ED1042" w14:textId="77777777" w:rsidR="00B52CA3" w:rsidRDefault="00B52CA3" w:rsidP="00B52CA3">
            <w:pPr>
              <w:numPr>
                <w:ilvl w:val="0"/>
                <w:numId w:val="19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Cena szkolenia z noclegiem obejmuje: uczestnictwo w szkoleniu, materiały szkoleniowe w formie elektronicznej, certyfikat-wydruk, przerwy kawowe, obiady, kolacje, śniadania i 2 noclegi w hotelu.</w:t>
            </w:r>
          </w:p>
          <w:p w14:paraId="11957432" w14:textId="77777777" w:rsidR="00B52CA3" w:rsidRDefault="00B52CA3" w:rsidP="00B52CA3">
            <w:pPr>
              <w:numPr>
                <w:ilvl w:val="0"/>
                <w:numId w:val="19"/>
              </w:numPr>
              <w:tabs>
                <w:tab w:val="left" w:pos="1133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W przypadku rezygnacji w czasie krótszym niż 7 dni przed  szkoleniem pobierane jest 100% opłaty, bez względu na termin nadesłania formularza zgłoszeniowego.</w:t>
            </w:r>
          </w:p>
          <w:p w14:paraId="2D975FD5" w14:textId="77777777" w:rsidR="00B52CA3" w:rsidRDefault="00B52CA3" w:rsidP="00B52CA3">
            <w:pPr>
              <w:numPr>
                <w:ilvl w:val="0"/>
                <w:numId w:val="19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Zamiast zgłoszonej osoby w szkoleniu może wziąć udział inny pracownik instytucji/urzędu/uczelni.</w:t>
            </w:r>
          </w:p>
          <w:p w14:paraId="234434AA" w14:textId="77777777" w:rsidR="00B52CA3" w:rsidRDefault="00B52CA3" w:rsidP="00B52CA3">
            <w:pPr>
              <w:numPr>
                <w:ilvl w:val="0"/>
                <w:numId w:val="19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0AA51FC6" w14:textId="77777777" w:rsidR="00B52CA3" w:rsidRDefault="00B52CA3" w:rsidP="00B52CA3">
            <w:pPr>
              <w:numPr>
                <w:ilvl w:val="0"/>
                <w:numId w:val="19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Go 2 win wystawi fakturę za szkolenie i wręczy ją uczestnikowi w ostatnim dniu szkolenia.</w:t>
            </w:r>
          </w:p>
          <w:p w14:paraId="7BC0A360" w14:textId="77777777" w:rsidR="00B52CA3" w:rsidRDefault="00B52CA3" w:rsidP="00B52CA3">
            <w:pPr>
              <w:numPr>
                <w:ilvl w:val="0"/>
                <w:numId w:val="19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14:paraId="28489FC6" w14:textId="77777777" w:rsidR="00B52CA3" w:rsidRDefault="00B52CA3" w:rsidP="00B52CA3">
            <w:pPr>
              <w:numPr>
                <w:ilvl w:val="0"/>
                <w:numId w:val="19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Zgadzam się na przetwarzanie danych zamieszczonych w niniejszym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o świadczeniu usług drogą elektroniczną (Dz.U. z 2018 r. poz. 650 z poźn. zm), informacji organizacyjnych dotyczących tego szkolenia, niezbędnych do jego przeprowadzenia.</w:t>
            </w:r>
          </w:p>
          <w:p w14:paraId="05263930" w14:textId="77777777" w:rsidR="00B52CA3" w:rsidRDefault="00B52CA3" w:rsidP="00B52CA3">
            <w:pPr>
              <w:numPr>
                <w:ilvl w:val="0"/>
                <w:numId w:val="19"/>
              </w:numPr>
              <w:tabs>
                <w:tab w:val="left" w:pos="1125"/>
              </w:tabs>
              <w:spacing w:after="0" w:line="240" w:lineRule="auto"/>
              <w:ind w:hanging="4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oraz zapoznałem/zapoznałam się z klauzulą informacyjną umieszczoną na stronie </w:t>
            </w:r>
            <w:hyperlink r:id="rId10">
              <w:r>
                <w:rPr>
                  <w:rFonts w:ascii="Tahoma" w:eastAsia="Tahoma" w:hAnsi="Tahoma" w:cs="Tahoma"/>
                  <w:color w:val="0000FF"/>
                  <w:sz w:val="16"/>
                  <w:szCs w:val="16"/>
                  <w:u w:val="single"/>
                </w:rPr>
                <w:t>http://www.szkolimynajlepiej.pl/klauzula-informacyjna/</w:t>
              </w:r>
            </w:hyperlink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</w:tr>
      <w:tr w:rsidR="00B52CA3" w14:paraId="06618148" w14:textId="77777777" w:rsidTr="00FE2585">
        <w:trPr>
          <w:trHeight w:val="4031"/>
          <w:jc w:val="center"/>
        </w:trPr>
        <w:tc>
          <w:tcPr>
            <w:tcW w:w="10764" w:type="dxa"/>
          </w:tcPr>
          <w:p w14:paraId="2F62174B" w14:textId="77777777" w:rsidR="00B52CA3" w:rsidRDefault="00B52CA3" w:rsidP="00FE258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FF0000"/>
                <w:sz w:val="16"/>
                <w:szCs w:val="16"/>
              </w:rPr>
            </w:pPr>
          </w:p>
          <w:p w14:paraId="61246545" w14:textId="77777777" w:rsidR="00B52CA3" w:rsidRDefault="00B52CA3" w:rsidP="00B52CA3">
            <w:pPr>
              <w:numPr>
                <w:ilvl w:val="0"/>
                <w:numId w:val="17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wystawienie faktury na kwotę 297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STANDARDOWA)</w:t>
            </w:r>
          </w:p>
          <w:p w14:paraId="4C4DFDC7" w14:textId="77777777" w:rsidR="00B52CA3" w:rsidRPr="00AF0B01" w:rsidRDefault="00B52CA3" w:rsidP="00B52CA3">
            <w:pPr>
              <w:numPr>
                <w:ilvl w:val="0"/>
                <w:numId w:val="17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wystawienie faktury na kwotę 3270 zł zw. VAT/osoba (CENA ZA POBYT  W POKOJU 1-OSOBOWYM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)</w:t>
            </w:r>
          </w:p>
          <w:p w14:paraId="670DA2D8" w14:textId="77777777" w:rsidR="00B52CA3" w:rsidRPr="0028588B" w:rsidRDefault="00B52CA3" w:rsidP="00B52CA3">
            <w:pPr>
              <w:numPr>
                <w:ilvl w:val="0"/>
                <w:numId w:val="17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>
              <w:rPr>
                <w:rFonts w:ascii="Tahoma" w:hAnsi="Tahoma" w:cs="Tahoma"/>
                <w:b/>
                <w:bCs/>
                <w:sz w:val="16"/>
              </w:rPr>
              <w:t>wystawienie faktury na kwotę 197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BEZ ZAKWATEROWANIA)</w:t>
            </w:r>
          </w:p>
          <w:p w14:paraId="112D135C" w14:textId="77777777" w:rsidR="00B52CA3" w:rsidRDefault="00B52CA3" w:rsidP="00FE2585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14:paraId="094C7090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 xml:space="preserve">Oświadczamy, że akceptujemy warunki uczestnictwa w szkoleniu oraz zobowiązujemy się do zapłaty. </w:t>
            </w:r>
          </w:p>
          <w:p w14:paraId="54870A5F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14:paraId="5BA5B1FB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14:paraId="7EA9D15B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14:paraId="53D194D5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14:paraId="2A478420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_________________________________</w:t>
            </w:r>
          </w:p>
          <w:p w14:paraId="14A483D0" w14:textId="77777777" w:rsidR="00B52CA3" w:rsidRDefault="00B52CA3" w:rsidP="00FE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podpis i pieczątka</w:t>
            </w:r>
          </w:p>
        </w:tc>
      </w:tr>
    </w:tbl>
    <w:p w14:paraId="65A95BE7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  <w:sz w:val="16"/>
          <w:szCs w:val="16"/>
        </w:rPr>
      </w:pPr>
    </w:p>
    <w:p w14:paraId="2D37A854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</w:rPr>
      </w:pPr>
    </w:p>
    <w:p w14:paraId="4B415836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</w:rPr>
      </w:pPr>
    </w:p>
    <w:p w14:paraId="24E1E437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</w:rPr>
      </w:pPr>
    </w:p>
    <w:p w14:paraId="08FCC83B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</w:rPr>
      </w:pPr>
    </w:p>
    <w:p w14:paraId="649A4664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</w:rPr>
      </w:pPr>
    </w:p>
    <w:p w14:paraId="0D8B44B2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ahoma" w:eastAsia="Tahoma" w:hAnsi="Tahoma" w:cs="Tahoma"/>
          <w:b/>
          <w:bCs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8"/>
        </w:rPr>
        <w:t>OŚWIADCZENIE</w:t>
      </w:r>
    </w:p>
    <w:p w14:paraId="32D71664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</w:rPr>
      </w:pPr>
    </w:p>
    <w:p w14:paraId="0082B6E0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b/>
          <w:bCs/>
          <w:color w:val="000000"/>
        </w:rPr>
      </w:pPr>
    </w:p>
    <w:p w14:paraId="31AE59DC" w14:textId="77777777" w:rsidR="00B52CA3" w:rsidRDefault="00B52CA3" w:rsidP="00B52CA3">
      <w:pPr>
        <w:spacing w:after="0" w:line="360" w:lineRule="auto"/>
        <w:ind w:firstLine="720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Oświadczamy, że nabyta od </w:t>
      </w:r>
      <w:r>
        <w:rPr>
          <w:rFonts w:ascii="Tahoma" w:eastAsia="Tahoma" w:hAnsi="Tahoma" w:cs="Tahoma"/>
          <w:b/>
          <w:bCs/>
          <w:sz w:val="20"/>
          <w:szCs w:val="20"/>
        </w:rPr>
        <w:t>Go 2 win Anna Niedziółka</w:t>
      </w:r>
      <w:r>
        <w:rPr>
          <w:rFonts w:ascii="Tahoma" w:eastAsia="Tahoma" w:hAnsi="Tahoma" w:cs="Tahoma"/>
          <w:sz w:val="20"/>
          <w:szCs w:val="20"/>
        </w:rPr>
        <w:t>, z siedzibą w Warszawie,                           przy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ul. Janinówka 11/50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 xml:space="preserve">NIP: </w:t>
      </w:r>
      <w:r>
        <w:rPr>
          <w:rFonts w:ascii="Tahoma" w:eastAsia="Tahoma" w:hAnsi="Tahoma" w:cs="Tahoma"/>
          <w:color w:val="000000"/>
          <w:sz w:val="20"/>
          <w:szCs w:val="20"/>
        </w:rPr>
        <w:t>5371946381,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usługa szkoleniowa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: </w:t>
      </w:r>
      <w:r w:rsidRPr="0028588B">
        <w:rPr>
          <w:rFonts w:ascii="Tahoma" w:eastAsia="Tahoma" w:hAnsi="Tahoma" w:cs="Tahoma"/>
          <w:b/>
          <w:bCs/>
          <w:sz w:val="20"/>
          <w:szCs w:val="20"/>
        </w:rPr>
        <w:t>Jak komunikować się w sposób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28588B">
        <w:rPr>
          <w:rFonts w:ascii="Tahoma" w:eastAsia="Tahoma" w:hAnsi="Tahoma" w:cs="Tahoma"/>
          <w:b/>
          <w:bCs/>
          <w:sz w:val="20"/>
          <w:szCs w:val="20"/>
        </w:rPr>
        <w:t xml:space="preserve">nowoczesny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28588B">
        <w:rPr>
          <w:rFonts w:ascii="Tahoma" w:eastAsia="Tahoma" w:hAnsi="Tahoma" w:cs="Tahoma"/>
          <w:b/>
          <w:bCs/>
          <w:sz w:val="20"/>
          <w:szCs w:val="20"/>
        </w:rPr>
        <w:t>i prosty z odbiorcami w mediach społecznościowych (Facebook i Instagram) przy użyciu AI (ChatGPT, Gemini, Notebook LM) oraz Canvy (CapCut, Nano Banana)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                       </w:t>
      </w:r>
      <w:r w:rsidRPr="0028588B">
        <w:rPr>
          <w:rFonts w:ascii="Tahoma" w:eastAsia="Tahoma" w:hAnsi="Tahoma" w:cs="Tahoma"/>
          <w:b/>
          <w:bCs/>
          <w:sz w:val="20"/>
          <w:szCs w:val="20"/>
        </w:rPr>
        <w:t xml:space="preserve"> – praktyczne warsztaty dla instytucji publicznych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,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która odbędzie się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5-7 lipca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2026 r.,                          w Toruniu</w:t>
      </w:r>
      <w:r>
        <w:rPr>
          <w:rFonts w:ascii="Tahoma" w:eastAsia="Tahoma" w:hAnsi="Tahoma" w:cs="Tahoma"/>
          <w:color w:val="000000"/>
          <w:sz w:val="20"/>
          <w:szCs w:val="20"/>
        </w:rPr>
        <w:t>, mająca charakter usługi kształcenia zawodowego/przekwalifikowania zawodowego,                      jest finansowana ze środków publicznych:</w:t>
      </w:r>
    </w:p>
    <w:p w14:paraId="08BA2664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>
        <w:rPr>
          <w:rFonts w:ascii="Tahoma" w:eastAsia="Tahoma" w:hAnsi="Tahoma" w:cs="Tahoma"/>
          <w:color w:val="454246"/>
          <w:sz w:val="20"/>
          <w:szCs w:val="20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(Dz. U. z 2011 r. nr 177, poz. 1054 z późniejszymi zmianami)*</w:t>
      </w:r>
    </w:p>
    <w:p w14:paraId="685F84A8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33711DAD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lub</w:t>
      </w:r>
    </w:p>
    <w:p w14:paraId="158C4294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br/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40E2DB3E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A01AB32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*Prosimy zaznaczyć właściwą opcję a) lub b)</w:t>
      </w:r>
    </w:p>
    <w:p w14:paraId="0D11768F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1FDF3CF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367F3E51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4A86757A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2355B12C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Miejsce, data</w:t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  <w:t>Pieczątka i podpis</w:t>
      </w:r>
    </w:p>
    <w:p w14:paraId="297AB562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638D469E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3DDB0952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1701542D" w14:textId="77777777" w:rsidR="00B52CA3" w:rsidRDefault="00B52CA3" w:rsidP="00B52C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…………………………………………….</w:t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  <w:t>……….…………………………………………….</w:t>
      </w:r>
    </w:p>
    <w:p w14:paraId="0AA8413F" w14:textId="77777777" w:rsidR="00C43487" w:rsidRPr="00B52CA3" w:rsidRDefault="00C43487" w:rsidP="00B52CA3"/>
    <w:sectPr w:rsidR="00C43487" w:rsidRPr="00B52CA3" w:rsidSect="00164645">
      <w:headerReference w:type="default" r:id="rId11"/>
      <w:footerReference w:type="default" r:id="rId12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3A14" w14:textId="77777777" w:rsidR="00A1246B" w:rsidRDefault="00A1246B" w:rsidP="0065202F">
      <w:pPr>
        <w:spacing w:after="0" w:line="240" w:lineRule="auto"/>
      </w:pPr>
      <w:r>
        <w:separator/>
      </w:r>
    </w:p>
  </w:endnote>
  <w:endnote w:type="continuationSeparator" w:id="0">
    <w:p w14:paraId="72AFE01D" w14:textId="77777777" w:rsidR="00A1246B" w:rsidRDefault="00A1246B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8DF7" w14:textId="77777777" w:rsidR="00A1246B" w:rsidRDefault="00A1246B" w:rsidP="0065202F">
      <w:pPr>
        <w:spacing w:after="0" w:line="240" w:lineRule="auto"/>
      </w:pPr>
      <w:r>
        <w:separator/>
      </w:r>
    </w:p>
  </w:footnote>
  <w:footnote w:type="continuationSeparator" w:id="0">
    <w:p w14:paraId="2454739D" w14:textId="77777777" w:rsidR="00A1246B" w:rsidRDefault="00A1246B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740"/>
    <w:multiLevelType w:val="multilevel"/>
    <w:tmpl w:val="C374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02B3E"/>
    <w:multiLevelType w:val="multilevel"/>
    <w:tmpl w:val="438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32465"/>
    <w:multiLevelType w:val="multilevel"/>
    <w:tmpl w:val="DD24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5" w15:restartNumberingAfterBreak="0">
    <w:nsid w:val="238D20FA"/>
    <w:multiLevelType w:val="multilevel"/>
    <w:tmpl w:val="3C4E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611DF"/>
    <w:multiLevelType w:val="hybridMultilevel"/>
    <w:tmpl w:val="899002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11CA4"/>
    <w:multiLevelType w:val="multilevel"/>
    <w:tmpl w:val="091E26EC"/>
    <w:lvl w:ilvl="0">
      <w:start w:val="1"/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31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9D4758"/>
    <w:multiLevelType w:val="multilevel"/>
    <w:tmpl w:val="5C3E3F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3405"/>
    <w:multiLevelType w:val="multilevel"/>
    <w:tmpl w:val="D3806F9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4E62F6"/>
    <w:multiLevelType w:val="multilevel"/>
    <w:tmpl w:val="A5A2A5F6"/>
    <w:lvl w:ilvl="0">
      <w:start w:val="1"/>
      <w:numFmt w:val="bullet"/>
      <w:lvlText w:val="●"/>
      <w:lvlJc w:val="left"/>
      <w:pPr>
        <w:ind w:left="1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E237B1B"/>
    <w:multiLevelType w:val="multilevel"/>
    <w:tmpl w:val="71869ACA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41ED6"/>
    <w:multiLevelType w:val="hybridMultilevel"/>
    <w:tmpl w:val="99F84B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63A1F"/>
    <w:multiLevelType w:val="hybridMultilevel"/>
    <w:tmpl w:val="F20EA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92FF5"/>
    <w:multiLevelType w:val="multilevel"/>
    <w:tmpl w:val="011034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EE57DB8"/>
    <w:multiLevelType w:val="hybridMultilevel"/>
    <w:tmpl w:val="7EF607E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3746345">
    <w:abstractNumId w:val="4"/>
  </w:num>
  <w:num w:numId="2" w16cid:durableId="2120834309">
    <w:abstractNumId w:val="9"/>
  </w:num>
  <w:num w:numId="3" w16cid:durableId="1476603673">
    <w:abstractNumId w:val="17"/>
  </w:num>
  <w:num w:numId="4" w16cid:durableId="2091998247">
    <w:abstractNumId w:val="8"/>
  </w:num>
  <w:num w:numId="5" w16cid:durableId="1364747305">
    <w:abstractNumId w:val="18"/>
  </w:num>
  <w:num w:numId="6" w16cid:durableId="1293175984">
    <w:abstractNumId w:val="2"/>
  </w:num>
  <w:num w:numId="7" w16cid:durableId="333337023">
    <w:abstractNumId w:val="12"/>
  </w:num>
  <w:num w:numId="8" w16cid:durableId="2146192702">
    <w:abstractNumId w:val="6"/>
  </w:num>
  <w:num w:numId="9" w16cid:durableId="194271350">
    <w:abstractNumId w:val="16"/>
  </w:num>
  <w:num w:numId="10" w16cid:durableId="1358236202">
    <w:abstractNumId w:val="7"/>
  </w:num>
  <w:num w:numId="11" w16cid:durableId="509099528">
    <w:abstractNumId w:val="3"/>
  </w:num>
  <w:num w:numId="12" w16cid:durableId="708795602">
    <w:abstractNumId w:val="0"/>
  </w:num>
  <w:num w:numId="13" w16cid:durableId="1011641920">
    <w:abstractNumId w:val="5"/>
  </w:num>
  <w:num w:numId="14" w16cid:durableId="1354576209">
    <w:abstractNumId w:val="1"/>
  </w:num>
  <w:num w:numId="15" w16cid:durableId="1266962209">
    <w:abstractNumId w:val="19"/>
  </w:num>
  <w:num w:numId="16" w16cid:durableId="673149382">
    <w:abstractNumId w:val="21"/>
  </w:num>
  <w:num w:numId="17" w16cid:durableId="1967420669">
    <w:abstractNumId w:val="10"/>
  </w:num>
  <w:num w:numId="18" w16cid:durableId="510993708">
    <w:abstractNumId w:val="15"/>
  </w:num>
  <w:num w:numId="19" w16cid:durableId="885147434">
    <w:abstractNumId w:val="13"/>
  </w:num>
  <w:num w:numId="20" w16cid:durableId="1777750662">
    <w:abstractNumId w:val="20"/>
  </w:num>
  <w:num w:numId="21" w16cid:durableId="815490622">
    <w:abstractNumId w:val="11"/>
  </w:num>
  <w:num w:numId="22" w16cid:durableId="84177284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3199C"/>
    <w:rsid w:val="00044EA6"/>
    <w:rsid w:val="00046D79"/>
    <w:rsid w:val="000523AC"/>
    <w:rsid w:val="000550BF"/>
    <w:rsid w:val="00056C5C"/>
    <w:rsid w:val="00061331"/>
    <w:rsid w:val="000668BF"/>
    <w:rsid w:val="00076951"/>
    <w:rsid w:val="000A08B6"/>
    <w:rsid w:val="000B6165"/>
    <w:rsid w:val="000B74D0"/>
    <w:rsid w:val="000C52C4"/>
    <w:rsid w:val="000C7E02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328D"/>
    <w:rsid w:val="0015370B"/>
    <w:rsid w:val="00154F78"/>
    <w:rsid w:val="00155F3A"/>
    <w:rsid w:val="00157D05"/>
    <w:rsid w:val="00162C3E"/>
    <w:rsid w:val="00164645"/>
    <w:rsid w:val="00171137"/>
    <w:rsid w:val="0017162C"/>
    <w:rsid w:val="00172A4C"/>
    <w:rsid w:val="00172BF6"/>
    <w:rsid w:val="001733F6"/>
    <w:rsid w:val="0017473E"/>
    <w:rsid w:val="001805C5"/>
    <w:rsid w:val="00181341"/>
    <w:rsid w:val="00186985"/>
    <w:rsid w:val="00187B8D"/>
    <w:rsid w:val="00192FDA"/>
    <w:rsid w:val="001933CD"/>
    <w:rsid w:val="001933F8"/>
    <w:rsid w:val="001A7451"/>
    <w:rsid w:val="001C0F91"/>
    <w:rsid w:val="001C2939"/>
    <w:rsid w:val="001C38BB"/>
    <w:rsid w:val="001C596C"/>
    <w:rsid w:val="001D3A3F"/>
    <w:rsid w:val="001E1A7C"/>
    <w:rsid w:val="001E2543"/>
    <w:rsid w:val="001E6168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1D07"/>
    <w:rsid w:val="002821AF"/>
    <w:rsid w:val="00295A54"/>
    <w:rsid w:val="002A0546"/>
    <w:rsid w:val="002A1C22"/>
    <w:rsid w:val="002A5442"/>
    <w:rsid w:val="002A5E8B"/>
    <w:rsid w:val="002B09E7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22DB"/>
    <w:rsid w:val="003168F7"/>
    <w:rsid w:val="00322D16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73D37"/>
    <w:rsid w:val="0047463E"/>
    <w:rsid w:val="004770B9"/>
    <w:rsid w:val="0047745F"/>
    <w:rsid w:val="004848A6"/>
    <w:rsid w:val="00490027"/>
    <w:rsid w:val="00497E97"/>
    <w:rsid w:val="004A0748"/>
    <w:rsid w:val="004A4F50"/>
    <w:rsid w:val="004B0EBD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2C2A"/>
    <w:rsid w:val="00504FF6"/>
    <w:rsid w:val="005055A7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511A"/>
    <w:rsid w:val="00550DB3"/>
    <w:rsid w:val="0055389E"/>
    <w:rsid w:val="00553A34"/>
    <w:rsid w:val="00554656"/>
    <w:rsid w:val="0055706F"/>
    <w:rsid w:val="005625CE"/>
    <w:rsid w:val="005660FE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4D38"/>
    <w:rsid w:val="0065202F"/>
    <w:rsid w:val="00654261"/>
    <w:rsid w:val="006548F8"/>
    <w:rsid w:val="0065650C"/>
    <w:rsid w:val="00656869"/>
    <w:rsid w:val="00657384"/>
    <w:rsid w:val="006605C1"/>
    <w:rsid w:val="00667716"/>
    <w:rsid w:val="00670989"/>
    <w:rsid w:val="0067266A"/>
    <w:rsid w:val="00672CE8"/>
    <w:rsid w:val="00673AD9"/>
    <w:rsid w:val="00677ACF"/>
    <w:rsid w:val="00682B68"/>
    <w:rsid w:val="00683CAC"/>
    <w:rsid w:val="006846D9"/>
    <w:rsid w:val="00684EC2"/>
    <w:rsid w:val="006855A5"/>
    <w:rsid w:val="00686D72"/>
    <w:rsid w:val="00693DB2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0640"/>
    <w:rsid w:val="006F2EEE"/>
    <w:rsid w:val="0070495F"/>
    <w:rsid w:val="007075F7"/>
    <w:rsid w:val="00707B9B"/>
    <w:rsid w:val="00713B69"/>
    <w:rsid w:val="007170A3"/>
    <w:rsid w:val="007258E0"/>
    <w:rsid w:val="00730EE8"/>
    <w:rsid w:val="00732016"/>
    <w:rsid w:val="00733BC5"/>
    <w:rsid w:val="00735A62"/>
    <w:rsid w:val="00743673"/>
    <w:rsid w:val="00743679"/>
    <w:rsid w:val="007466DD"/>
    <w:rsid w:val="0075176F"/>
    <w:rsid w:val="00757010"/>
    <w:rsid w:val="00760ADB"/>
    <w:rsid w:val="0076116E"/>
    <w:rsid w:val="00761C2F"/>
    <w:rsid w:val="007629C5"/>
    <w:rsid w:val="007666F3"/>
    <w:rsid w:val="00767CF8"/>
    <w:rsid w:val="00774B05"/>
    <w:rsid w:val="0078061B"/>
    <w:rsid w:val="0078468A"/>
    <w:rsid w:val="00792AEE"/>
    <w:rsid w:val="00795D45"/>
    <w:rsid w:val="00796F4F"/>
    <w:rsid w:val="007B2259"/>
    <w:rsid w:val="007B451C"/>
    <w:rsid w:val="007B666F"/>
    <w:rsid w:val="007C0CB8"/>
    <w:rsid w:val="007C61CC"/>
    <w:rsid w:val="007D34D1"/>
    <w:rsid w:val="007D3CB3"/>
    <w:rsid w:val="007F0B8D"/>
    <w:rsid w:val="007F12F6"/>
    <w:rsid w:val="007F4BA4"/>
    <w:rsid w:val="007F6807"/>
    <w:rsid w:val="00801B4D"/>
    <w:rsid w:val="00824288"/>
    <w:rsid w:val="008305EC"/>
    <w:rsid w:val="00846AB1"/>
    <w:rsid w:val="00847911"/>
    <w:rsid w:val="008532A6"/>
    <w:rsid w:val="00856542"/>
    <w:rsid w:val="00860957"/>
    <w:rsid w:val="00860DBC"/>
    <w:rsid w:val="00876121"/>
    <w:rsid w:val="0087729B"/>
    <w:rsid w:val="008829CD"/>
    <w:rsid w:val="008859FC"/>
    <w:rsid w:val="008912DA"/>
    <w:rsid w:val="00895366"/>
    <w:rsid w:val="008A5103"/>
    <w:rsid w:val="008B4A27"/>
    <w:rsid w:val="008B7BC7"/>
    <w:rsid w:val="008C0EAE"/>
    <w:rsid w:val="008C5382"/>
    <w:rsid w:val="008D1965"/>
    <w:rsid w:val="008E2846"/>
    <w:rsid w:val="008E35FD"/>
    <w:rsid w:val="008E456F"/>
    <w:rsid w:val="008E6400"/>
    <w:rsid w:val="008E7542"/>
    <w:rsid w:val="008F3B23"/>
    <w:rsid w:val="008F4163"/>
    <w:rsid w:val="008F4B9F"/>
    <w:rsid w:val="0090086F"/>
    <w:rsid w:val="009011C7"/>
    <w:rsid w:val="00905C40"/>
    <w:rsid w:val="009103E2"/>
    <w:rsid w:val="00914FE6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4497"/>
    <w:rsid w:val="00954B2E"/>
    <w:rsid w:val="009726E5"/>
    <w:rsid w:val="009729EE"/>
    <w:rsid w:val="00972BCD"/>
    <w:rsid w:val="00975964"/>
    <w:rsid w:val="009764F4"/>
    <w:rsid w:val="00982B0C"/>
    <w:rsid w:val="009834EC"/>
    <w:rsid w:val="009854D7"/>
    <w:rsid w:val="00985CB6"/>
    <w:rsid w:val="009927EC"/>
    <w:rsid w:val="0099294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246B"/>
    <w:rsid w:val="00A1514F"/>
    <w:rsid w:val="00A202B0"/>
    <w:rsid w:val="00A24F4E"/>
    <w:rsid w:val="00A253C7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2CA3"/>
    <w:rsid w:val="00B533A6"/>
    <w:rsid w:val="00B57231"/>
    <w:rsid w:val="00B60E31"/>
    <w:rsid w:val="00B60E4F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A66DE"/>
    <w:rsid w:val="00BB200B"/>
    <w:rsid w:val="00BB2F5C"/>
    <w:rsid w:val="00BC1471"/>
    <w:rsid w:val="00BC7C08"/>
    <w:rsid w:val="00BD40D7"/>
    <w:rsid w:val="00BD51FD"/>
    <w:rsid w:val="00BD6981"/>
    <w:rsid w:val="00BE0545"/>
    <w:rsid w:val="00BE0FFA"/>
    <w:rsid w:val="00BE5225"/>
    <w:rsid w:val="00BF5B87"/>
    <w:rsid w:val="00BF683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22AEB"/>
    <w:rsid w:val="00D324EE"/>
    <w:rsid w:val="00D3562F"/>
    <w:rsid w:val="00D6232A"/>
    <w:rsid w:val="00D62D5A"/>
    <w:rsid w:val="00D65CE8"/>
    <w:rsid w:val="00D728E9"/>
    <w:rsid w:val="00D74868"/>
    <w:rsid w:val="00D81D2C"/>
    <w:rsid w:val="00D821C2"/>
    <w:rsid w:val="00D93B3A"/>
    <w:rsid w:val="00D9765D"/>
    <w:rsid w:val="00DA312F"/>
    <w:rsid w:val="00DA6E77"/>
    <w:rsid w:val="00DA7478"/>
    <w:rsid w:val="00DA757E"/>
    <w:rsid w:val="00DB11C9"/>
    <w:rsid w:val="00DB3333"/>
    <w:rsid w:val="00DB5243"/>
    <w:rsid w:val="00DB6E8B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4263"/>
    <w:rsid w:val="00E30549"/>
    <w:rsid w:val="00E32F7E"/>
    <w:rsid w:val="00E370E0"/>
    <w:rsid w:val="00E43E7A"/>
    <w:rsid w:val="00E45131"/>
    <w:rsid w:val="00E5373C"/>
    <w:rsid w:val="00E54A0A"/>
    <w:rsid w:val="00E66EFD"/>
    <w:rsid w:val="00E7150E"/>
    <w:rsid w:val="00E74437"/>
    <w:rsid w:val="00E7642D"/>
    <w:rsid w:val="00E77F74"/>
    <w:rsid w:val="00E8495C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0DBC"/>
    <w:rsid w:val="00EE6A36"/>
    <w:rsid w:val="00EF2CE5"/>
    <w:rsid w:val="00EF6D34"/>
    <w:rsid w:val="00F12E03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96CB7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1FE5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205CA576-6716-4625-B9CF-181BC5DE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3C7"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zkolimynajlepiej.pl/klauzula-informacyj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1876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3</cp:revision>
  <cp:lastPrinted>2021-08-13T10:36:00Z</cp:lastPrinted>
  <dcterms:created xsi:type="dcterms:W3CDTF">2026-06-16T11:19:00Z</dcterms:created>
  <dcterms:modified xsi:type="dcterms:W3CDTF">2026-06-16T11:22:00Z</dcterms:modified>
</cp:coreProperties>
</file>